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EA3E3" w14:textId="77777777" w:rsidR="00213547" w:rsidRDefault="00213547" w:rsidP="001A11A7">
      <w:pPr>
        <w:pStyle w:val="Corpodeltesto3"/>
        <w:spacing w:line="300" w:lineRule="exact"/>
        <w:ind w:left="3168" w:hanging="3168"/>
        <w:jc w:val="left"/>
        <w:rPr>
          <w:rFonts w:ascii="Calibri" w:hAnsi="Calibri" w:cs="Calibri"/>
          <w:sz w:val="22"/>
        </w:rPr>
      </w:pPr>
    </w:p>
    <w:p w14:paraId="2BC20F29" w14:textId="77777777" w:rsidR="0011049C" w:rsidRPr="00044D90" w:rsidRDefault="0011049C" w:rsidP="00BF737E">
      <w:pPr>
        <w:ind w:left="7080" w:firstLine="708"/>
        <w:jc w:val="center"/>
        <w:rPr>
          <w:rFonts w:ascii="Calibri" w:hAnsi="Calibri" w:cs="Calibri"/>
          <w:b/>
          <w:bCs/>
          <w:iCs/>
          <w:sz w:val="24"/>
          <w:szCs w:val="24"/>
        </w:rPr>
      </w:pPr>
    </w:p>
    <w:p w14:paraId="4ECC6D9D" w14:textId="77777777" w:rsidR="00497CF6" w:rsidRPr="00044D90" w:rsidRDefault="00497CF6" w:rsidP="00BF737E">
      <w:pPr>
        <w:ind w:left="7080" w:firstLine="708"/>
        <w:jc w:val="center"/>
        <w:rPr>
          <w:rFonts w:ascii="Calibri" w:hAnsi="Calibri" w:cs="Calibri"/>
          <w:b/>
          <w:sz w:val="24"/>
          <w:szCs w:val="24"/>
        </w:rPr>
      </w:pPr>
      <w:r w:rsidRPr="00044D90">
        <w:rPr>
          <w:rFonts w:ascii="Calibri" w:hAnsi="Calibri" w:cs="Calibri"/>
          <w:b/>
          <w:bCs/>
          <w:iCs/>
          <w:sz w:val="24"/>
          <w:szCs w:val="24"/>
        </w:rPr>
        <w:t xml:space="preserve">Allegato </w:t>
      </w:r>
      <w:proofErr w:type="gramStart"/>
      <w:r w:rsidRPr="00044D90">
        <w:rPr>
          <w:rFonts w:ascii="Calibri" w:hAnsi="Calibri" w:cs="Calibri"/>
          <w:b/>
          <w:bCs/>
          <w:iCs/>
          <w:sz w:val="24"/>
          <w:szCs w:val="24"/>
        </w:rPr>
        <w:t>2</w:t>
      </w:r>
      <w:proofErr w:type="gramEnd"/>
    </w:p>
    <w:p w14:paraId="1395F216" w14:textId="77777777" w:rsidR="00497CF6" w:rsidRPr="00044D90" w:rsidRDefault="00497CF6" w:rsidP="00497CF6">
      <w:pPr>
        <w:ind w:left="4248" w:hanging="2688"/>
        <w:rPr>
          <w:rFonts w:ascii="Calibri" w:hAnsi="Calibri" w:cs="Calibri"/>
        </w:rPr>
      </w:pPr>
    </w:p>
    <w:p w14:paraId="7A74E57E" w14:textId="77777777" w:rsidR="00162422" w:rsidRPr="00044D90" w:rsidRDefault="00497CF6" w:rsidP="00497CF6">
      <w:pPr>
        <w:jc w:val="center"/>
        <w:rPr>
          <w:rFonts w:ascii="Calibri" w:hAnsi="Calibri" w:cs="Calibri"/>
          <w:b/>
        </w:rPr>
      </w:pPr>
      <w:r w:rsidRPr="00044D90">
        <w:rPr>
          <w:rFonts w:ascii="Calibri" w:hAnsi="Calibri" w:cs="Calibri"/>
          <w:b/>
        </w:rPr>
        <w:t>Scheda insegnamento</w:t>
      </w:r>
    </w:p>
    <w:p w14:paraId="7195191E" w14:textId="77777777" w:rsidR="005350C3" w:rsidRPr="00044D90" w:rsidRDefault="005350C3" w:rsidP="00497CF6">
      <w:pPr>
        <w:jc w:val="center"/>
        <w:rPr>
          <w:rFonts w:ascii="Calibri" w:hAnsi="Calibri" w:cs="Calibri"/>
          <w:b/>
        </w:rPr>
      </w:pPr>
    </w:p>
    <w:tbl>
      <w:tblPr>
        <w:tblpPr w:leftFromText="141" w:rightFromText="141" w:vertAnchor="text" w:tblpY="1"/>
        <w:tblOverlap w:val="never"/>
        <w:tblW w:w="9638" w:type="dxa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552"/>
        <w:gridCol w:w="2693"/>
        <w:gridCol w:w="1555"/>
        <w:gridCol w:w="240"/>
        <w:gridCol w:w="187"/>
      </w:tblGrid>
      <w:tr w:rsidR="002607A9" w:rsidRPr="00044D90" w14:paraId="6FF9D024" w14:textId="77777777" w:rsidTr="002607A9">
        <w:trPr>
          <w:gridAfter w:val="2"/>
          <w:wAfter w:w="427" w:type="dxa"/>
          <w:trHeight w:val="283"/>
        </w:trPr>
        <w:tc>
          <w:tcPr>
            <w:tcW w:w="9211" w:type="dxa"/>
            <w:gridSpan w:val="4"/>
            <w:tcBorders>
              <w:bottom w:val="single" w:sz="4" w:space="0" w:color="7F7F7F"/>
            </w:tcBorders>
          </w:tcPr>
          <w:p w14:paraId="7FF187F5" w14:textId="61DA09D8" w:rsidR="002607A9" w:rsidRPr="00044D90" w:rsidRDefault="002607A9" w:rsidP="002607A9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ANNO ACCADEMICO: </w:t>
            </w:r>
            <w:r w:rsidR="005173C6">
              <w:rPr>
                <w:rFonts w:ascii="Calibri" w:eastAsia="Calibri" w:hAnsi="Calibri" w:cs="Calibri"/>
                <w:sz w:val="20"/>
                <w:lang w:eastAsia="en-US"/>
              </w:rPr>
              <w:t>2023</w:t>
            </w:r>
            <w:r w:rsidR="002D6811">
              <w:rPr>
                <w:rFonts w:ascii="Calibri" w:eastAsia="Calibri" w:hAnsi="Calibri" w:cs="Calibri"/>
                <w:sz w:val="20"/>
                <w:lang w:eastAsia="en-US"/>
              </w:rPr>
              <w:t>/202</w:t>
            </w:r>
            <w:r w:rsidR="005173C6">
              <w:rPr>
                <w:rFonts w:ascii="Calibri" w:eastAsia="Calibri" w:hAnsi="Calibri" w:cs="Calibri"/>
                <w:sz w:val="20"/>
                <w:lang w:eastAsia="en-US"/>
              </w:rPr>
              <w:t>4</w:t>
            </w:r>
          </w:p>
        </w:tc>
      </w:tr>
      <w:tr w:rsidR="002607A9" w:rsidRPr="00044D90" w14:paraId="3305F919" w14:textId="77777777" w:rsidTr="002607A9">
        <w:trPr>
          <w:gridAfter w:val="2"/>
          <w:wAfter w:w="427" w:type="dxa"/>
          <w:trHeight w:val="283"/>
        </w:trPr>
        <w:tc>
          <w:tcPr>
            <w:tcW w:w="9211" w:type="dxa"/>
            <w:gridSpan w:val="4"/>
            <w:tcBorders>
              <w:bottom w:val="single" w:sz="4" w:space="0" w:color="7F7F7F"/>
            </w:tcBorders>
          </w:tcPr>
          <w:p w14:paraId="5DB2E4F2" w14:textId="0C957D9F" w:rsidR="002607A9" w:rsidRPr="00044D90" w:rsidRDefault="002607A9" w:rsidP="006859F9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INSEGNAMENTO/MODULO: </w:t>
            </w:r>
            <w:r w:rsidR="00DB02DD">
              <w:rPr>
                <w:rFonts w:ascii="Calibri" w:eastAsia="Calibri" w:hAnsi="Calibri" w:cs="Calibri"/>
                <w:sz w:val="20"/>
                <w:lang w:eastAsia="en-US"/>
              </w:rPr>
              <w:t xml:space="preserve">Storia </w:t>
            </w:r>
            <w:r w:rsidR="006859F9">
              <w:rPr>
                <w:rFonts w:ascii="Calibri" w:eastAsia="Calibri" w:hAnsi="Calibri" w:cs="Calibri"/>
                <w:sz w:val="20"/>
                <w:lang w:eastAsia="en-US"/>
              </w:rPr>
              <w:t xml:space="preserve">ed epigrafia romana </w:t>
            </w:r>
            <w:r w:rsidR="007C5E21">
              <w:rPr>
                <w:rFonts w:ascii="Calibri" w:eastAsia="Calibri" w:hAnsi="Calibri" w:cs="Calibri"/>
                <w:sz w:val="20"/>
                <w:lang w:eastAsia="en-US"/>
              </w:rPr>
              <w:t xml:space="preserve">- </w:t>
            </w:r>
            <w:r w:rsidR="00DB02DD">
              <w:rPr>
                <w:rFonts w:ascii="Calibri" w:eastAsia="Calibri" w:hAnsi="Calibri" w:cs="Calibri"/>
                <w:sz w:val="20"/>
                <w:lang w:eastAsia="en-US"/>
              </w:rPr>
              <w:t>ASA</w:t>
            </w:r>
          </w:p>
        </w:tc>
      </w:tr>
      <w:tr w:rsidR="002607A9" w:rsidRPr="00044D90" w14:paraId="66A5C66C" w14:textId="77777777" w:rsidTr="002607A9">
        <w:trPr>
          <w:trHeight w:val="283"/>
        </w:trPr>
        <w:tc>
          <w:tcPr>
            <w:tcW w:w="9638" w:type="dxa"/>
            <w:gridSpan w:val="6"/>
            <w:tcBorders>
              <w:top w:val="single" w:sz="4" w:space="0" w:color="7F7F7F"/>
              <w:bottom w:val="single" w:sz="4" w:space="0" w:color="7F7F7F"/>
            </w:tcBorders>
          </w:tcPr>
          <w:p w14:paraId="0731FE1D" w14:textId="77777777" w:rsidR="002607A9" w:rsidRPr="00044D90" w:rsidRDefault="002607A9" w:rsidP="002607A9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TIPOLOGIA DI ATTIVITÀ FORMATIVA: </w:t>
            </w:r>
          </w:p>
          <w:p w14:paraId="23EE63B2" w14:textId="77777777" w:rsidR="002607A9" w:rsidRPr="00044D90" w:rsidRDefault="002607A9" w:rsidP="002607A9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C30C1B">
              <w:rPr>
                <w:rFonts w:ascii="Calibri" w:eastAsia="Calibri" w:hAnsi="Calibri" w:cs="Calibri"/>
                <w:sz w:val="20"/>
                <w:lang w:eastAsia="en-US"/>
              </w:rPr>
              <w:t>Base</w:t>
            </w: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/Caratterizzante/</w:t>
            </w:r>
            <w:r w:rsidRPr="00C30C1B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Affine</w:t>
            </w: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/A scelta dello studente/Altre attività.</w:t>
            </w:r>
          </w:p>
          <w:p w14:paraId="0B73703F" w14:textId="77777777" w:rsidR="002607A9" w:rsidRPr="00044D90" w:rsidRDefault="002607A9" w:rsidP="002607A9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2607A9" w:rsidRPr="00044D90" w14:paraId="7F0B033A" w14:textId="77777777" w:rsidTr="002607A9">
        <w:trPr>
          <w:trHeight w:val="283"/>
        </w:trPr>
        <w:tc>
          <w:tcPr>
            <w:tcW w:w="9638" w:type="dxa"/>
            <w:gridSpan w:val="6"/>
            <w:tcBorders>
              <w:top w:val="single" w:sz="4" w:space="0" w:color="7F7F7F"/>
              <w:bottom w:val="single" w:sz="4" w:space="0" w:color="7F7F7F"/>
            </w:tcBorders>
          </w:tcPr>
          <w:p w14:paraId="00BA1D84" w14:textId="77777777" w:rsidR="002607A9" w:rsidRPr="00044D90" w:rsidRDefault="002607A9" w:rsidP="002607A9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DOCENTE: </w:t>
            </w:r>
            <w:r w:rsidR="002D6811">
              <w:rPr>
                <w:rFonts w:ascii="Calibri" w:eastAsia="Calibri" w:hAnsi="Calibri" w:cs="Calibri"/>
                <w:sz w:val="20"/>
                <w:lang w:eastAsia="en-US"/>
              </w:rPr>
              <w:t>Annalisa PARADISO</w:t>
            </w:r>
          </w:p>
        </w:tc>
      </w:tr>
      <w:tr w:rsidR="002607A9" w:rsidRPr="00044D90" w14:paraId="0879EA98" w14:textId="77777777" w:rsidTr="002607A9">
        <w:trPr>
          <w:trHeight w:val="283"/>
        </w:trPr>
        <w:tc>
          <w:tcPr>
            <w:tcW w:w="4963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6487C3B4" w14:textId="77777777" w:rsidR="002607A9" w:rsidRPr="00044D90" w:rsidRDefault="002607A9" w:rsidP="002607A9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gramStart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e-mail</w:t>
            </w:r>
            <w:proofErr w:type="gram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: </w:t>
            </w:r>
            <w:r w:rsidR="002D6811">
              <w:rPr>
                <w:rFonts w:ascii="Calibri" w:eastAsia="Calibri" w:hAnsi="Calibri" w:cs="Calibri"/>
                <w:sz w:val="20"/>
                <w:lang w:eastAsia="en-US"/>
              </w:rPr>
              <w:t>annalisa.paradiso@unibas.it</w:t>
            </w:r>
          </w:p>
        </w:tc>
        <w:tc>
          <w:tcPr>
            <w:tcW w:w="4675" w:type="dxa"/>
            <w:gridSpan w:val="4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476BAA87" w14:textId="77777777" w:rsidR="002607A9" w:rsidRPr="00044D90" w:rsidRDefault="002607A9" w:rsidP="002607A9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sito web: </w:t>
            </w:r>
          </w:p>
        </w:tc>
      </w:tr>
      <w:tr w:rsidR="002607A9" w:rsidRPr="00044D90" w14:paraId="481B6357" w14:textId="77777777" w:rsidTr="002607A9">
        <w:trPr>
          <w:trHeight w:val="283"/>
        </w:trPr>
        <w:tc>
          <w:tcPr>
            <w:tcW w:w="4963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48296BC3" w14:textId="77777777" w:rsidR="002607A9" w:rsidRPr="00044D90" w:rsidRDefault="002607A9" w:rsidP="002607A9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gramStart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telefono</w:t>
            </w:r>
            <w:proofErr w:type="gram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: </w:t>
            </w:r>
          </w:p>
        </w:tc>
        <w:tc>
          <w:tcPr>
            <w:tcW w:w="4675" w:type="dxa"/>
            <w:gridSpan w:val="4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7817E78F" w14:textId="77777777" w:rsidR="002607A9" w:rsidRPr="00044D90" w:rsidRDefault="002607A9" w:rsidP="002607A9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spellStart"/>
            <w:proofErr w:type="gramStart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cell</w:t>
            </w:r>
            <w:proofErr w:type="spell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.</w:t>
            </w:r>
            <w:proofErr w:type="gram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 di servizio (facoltativo): </w:t>
            </w:r>
          </w:p>
        </w:tc>
      </w:tr>
      <w:tr w:rsidR="002607A9" w:rsidRPr="00044D90" w14:paraId="00A37880" w14:textId="77777777" w:rsidTr="002607A9">
        <w:trPr>
          <w:trHeight w:val="283"/>
        </w:trPr>
        <w:tc>
          <w:tcPr>
            <w:tcW w:w="9638" w:type="dxa"/>
            <w:gridSpan w:val="6"/>
            <w:tcBorders>
              <w:top w:val="single" w:sz="4" w:space="0" w:color="7F7F7F"/>
              <w:bottom w:val="thinThickThinSmallGap" w:sz="24" w:space="0" w:color="7F7F7F"/>
            </w:tcBorders>
          </w:tcPr>
          <w:p w14:paraId="5DBEED53" w14:textId="77777777" w:rsidR="002607A9" w:rsidRPr="00044D90" w:rsidRDefault="002607A9" w:rsidP="002D6811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Lingua </w:t>
            </w:r>
            <w:proofErr w:type="gramStart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di </w:t>
            </w:r>
            <w:proofErr w:type="gram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insegnamento: </w:t>
            </w:r>
            <w:r w:rsidR="002D6811">
              <w:rPr>
                <w:rFonts w:ascii="Calibri" w:eastAsia="Calibri" w:hAnsi="Calibri" w:cs="Calibri"/>
                <w:sz w:val="20"/>
                <w:lang w:eastAsia="en-US"/>
              </w:rPr>
              <w:t>italiano, francese, inglese</w:t>
            </w:r>
          </w:p>
        </w:tc>
      </w:tr>
      <w:tr w:rsidR="002607A9" w:rsidRPr="00044D90" w14:paraId="1B20A527" w14:textId="77777777" w:rsidTr="002607A9">
        <w:trPr>
          <w:gridAfter w:val="1"/>
          <w:wAfter w:w="187" w:type="dxa"/>
          <w:trHeight w:val="283"/>
        </w:trPr>
        <w:tc>
          <w:tcPr>
            <w:tcW w:w="2411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1A5276D5" w14:textId="77777777" w:rsidR="002607A9" w:rsidRPr="00044D90" w:rsidRDefault="002607A9" w:rsidP="007D3637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gramStart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n.</w:t>
            </w:r>
            <w:proofErr w:type="gram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 CFU: </w:t>
            </w:r>
            <w:r w:rsidR="007D3637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68A582EC" w14:textId="77777777" w:rsidR="002607A9" w:rsidRPr="00044D90" w:rsidRDefault="002607A9" w:rsidP="007D3637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gramStart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n.</w:t>
            </w:r>
            <w:proofErr w:type="gram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  ore: </w:t>
            </w:r>
            <w:r w:rsidR="007D3637">
              <w:rPr>
                <w:rFonts w:ascii="Calibri" w:eastAsia="Calibri" w:hAnsi="Calibri" w:cs="Calibri"/>
                <w:sz w:val="20"/>
                <w:lang w:eastAsia="en-US"/>
              </w:rPr>
              <w:t>30</w:t>
            </w:r>
          </w:p>
          <w:p w14:paraId="309C9042" w14:textId="77777777" w:rsidR="002607A9" w:rsidRPr="00044D90" w:rsidRDefault="002607A9" w:rsidP="002607A9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  <w:right w:val="single" w:sz="4" w:space="0" w:color="808080"/>
            </w:tcBorders>
          </w:tcPr>
          <w:p w14:paraId="01570128" w14:textId="77777777" w:rsidR="002607A9" w:rsidRPr="00044D90" w:rsidRDefault="002607A9" w:rsidP="002607A9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Sede: Matera</w:t>
            </w:r>
          </w:p>
          <w:p w14:paraId="01D41275" w14:textId="77777777" w:rsidR="002607A9" w:rsidRPr="00044D90" w:rsidRDefault="007D3637" w:rsidP="002607A9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Dipartimento</w:t>
            </w:r>
            <w:r w:rsidR="002607A9" w:rsidRPr="00044D90">
              <w:rPr>
                <w:rFonts w:ascii="Calibri" w:eastAsia="Calibri" w:hAnsi="Calibri" w:cs="Calibri"/>
                <w:sz w:val="20"/>
                <w:lang w:eastAsia="en-US"/>
              </w:rPr>
              <w:t>:</w:t>
            </w: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DiCEM</w:t>
            </w:r>
            <w:proofErr w:type="spellEnd"/>
          </w:p>
          <w:p w14:paraId="3FD4CB73" w14:textId="201DC6F6" w:rsidR="002607A9" w:rsidRPr="00044D90" w:rsidRDefault="002607A9" w:rsidP="00DB02DD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spellStart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CdS</w:t>
            </w:r>
            <w:proofErr w:type="spell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:</w:t>
            </w:r>
            <w:r w:rsidR="007D3637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  <w:r w:rsidR="00DB02DD">
              <w:rPr>
                <w:rFonts w:ascii="Calibri" w:eastAsia="Calibri" w:hAnsi="Calibri" w:cs="Calibri"/>
                <w:sz w:val="20"/>
                <w:lang w:eastAsia="en-US"/>
              </w:rPr>
              <w:t>ASA</w:t>
            </w: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795" w:type="dxa"/>
            <w:gridSpan w:val="2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14:paraId="618DE1E9" w14:textId="77777777" w:rsidR="002607A9" w:rsidRPr="00044D90" w:rsidRDefault="002607A9" w:rsidP="002607A9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Semestre: </w:t>
            </w:r>
            <w:proofErr w:type="gramStart"/>
            <w:r w:rsidR="007D3637">
              <w:rPr>
                <w:rFonts w:ascii="Calibri" w:eastAsia="Calibri" w:hAnsi="Calibri" w:cs="Calibri"/>
                <w:sz w:val="20"/>
                <w:lang w:eastAsia="en-US"/>
              </w:rPr>
              <w:t>I</w:t>
            </w:r>
            <w:proofErr w:type="gramEnd"/>
          </w:p>
        </w:tc>
      </w:tr>
    </w:tbl>
    <w:p w14:paraId="4E6C8629" w14:textId="77777777" w:rsidR="002607A9" w:rsidRDefault="002607A9" w:rsidP="002607A9">
      <w:pPr>
        <w:rPr>
          <w:rFonts w:ascii="Calibri" w:eastAsia="Calibri" w:hAnsi="Calibri" w:cs="Calibri"/>
          <w:sz w:val="20"/>
          <w:lang w:eastAsia="en-US"/>
        </w:rPr>
      </w:pPr>
      <w:r w:rsidRPr="00044D90">
        <w:rPr>
          <w:rFonts w:ascii="Calibri" w:eastAsia="Calibri" w:hAnsi="Calibri" w:cs="Calibri"/>
          <w:sz w:val="20"/>
          <w:lang w:eastAsia="en-US"/>
        </w:rPr>
        <w:t>OBIETTIVI FORMATIVI E RISULTATI DI APPRENDIMENTO</w:t>
      </w:r>
    </w:p>
    <w:p w14:paraId="3463A731" w14:textId="77777777" w:rsidR="00E617F5" w:rsidRDefault="00E617F5" w:rsidP="002607A9">
      <w:pPr>
        <w:rPr>
          <w:rFonts w:ascii="Calibri" w:eastAsia="Calibri" w:hAnsi="Calibri" w:cs="Calibri"/>
          <w:sz w:val="20"/>
          <w:lang w:eastAsia="en-US"/>
        </w:rPr>
      </w:pPr>
    </w:p>
    <w:p w14:paraId="6E11C389" w14:textId="34D2AA92" w:rsidR="00E617F5" w:rsidRPr="00485AE6" w:rsidRDefault="00E617F5" w:rsidP="00E617F5">
      <w:pPr>
        <w:rPr>
          <w:rFonts w:ascii="Calibri" w:hAnsi="Calibri"/>
          <w:b/>
          <w:bCs/>
          <w:szCs w:val="22"/>
        </w:rPr>
      </w:pPr>
      <w:r w:rsidRPr="00485AE6">
        <w:rPr>
          <w:rFonts w:ascii="Calibri" w:hAnsi="Calibri"/>
          <w:b/>
          <w:bCs/>
          <w:szCs w:val="22"/>
        </w:rPr>
        <w:t xml:space="preserve">L’insegnamento si propone di fornire, nella parte generale, una conoscenza dettagliata della storia e della geografia del mondo </w:t>
      </w:r>
      <w:r w:rsidR="007813FC">
        <w:rPr>
          <w:rFonts w:ascii="Calibri" w:hAnsi="Calibri"/>
          <w:b/>
          <w:bCs/>
          <w:szCs w:val="22"/>
        </w:rPr>
        <w:t>romano</w:t>
      </w:r>
      <w:r w:rsidRPr="00485AE6">
        <w:rPr>
          <w:rFonts w:ascii="Calibri" w:hAnsi="Calibri"/>
          <w:b/>
          <w:bCs/>
          <w:szCs w:val="22"/>
        </w:rPr>
        <w:t xml:space="preserve"> e, in quella monografica, l’approfondimento di alcuni problemi di </w:t>
      </w:r>
      <w:r w:rsidR="00C30C1B">
        <w:rPr>
          <w:rFonts w:ascii="Calibri" w:hAnsi="Calibri"/>
          <w:b/>
          <w:bCs/>
          <w:szCs w:val="22"/>
        </w:rPr>
        <w:t xml:space="preserve">storia e </w:t>
      </w:r>
      <w:r w:rsidRPr="00485AE6">
        <w:rPr>
          <w:rFonts w:ascii="Calibri" w:hAnsi="Calibri"/>
          <w:b/>
          <w:bCs/>
          <w:szCs w:val="22"/>
        </w:rPr>
        <w:t xml:space="preserve">storiografia </w:t>
      </w:r>
      <w:r w:rsidR="007813FC">
        <w:rPr>
          <w:rFonts w:ascii="Calibri" w:hAnsi="Calibri"/>
          <w:b/>
          <w:bCs/>
          <w:szCs w:val="22"/>
        </w:rPr>
        <w:t>romana</w:t>
      </w:r>
      <w:r w:rsidRPr="00485AE6">
        <w:rPr>
          <w:rFonts w:ascii="Calibri" w:hAnsi="Calibri"/>
          <w:b/>
          <w:bCs/>
          <w:szCs w:val="22"/>
        </w:rPr>
        <w:t>. Il corso monografico è oggetto di una discussione comune di tipo seminariale affinché, al termine delle lezioni, lo studente abbia una buona conoscenza generale dei processi storici del periodo in questione</w:t>
      </w:r>
      <w:r w:rsidR="00525E9A">
        <w:rPr>
          <w:rFonts w:ascii="Calibri" w:hAnsi="Calibri"/>
          <w:b/>
          <w:bCs/>
          <w:szCs w:val="22"/>
        </w:rPr>
        <w:t>,</w:t>
      </w:r>
      <w:r w:rsidRPr="00485AE6">
        <w:rPr>
          <w:rFonts w:ascii="Calibri" w:hAnsi="Calibri"/>
          <w:b/>
          <w:bCs/>
          <w:szCs w:val="22"/>
        </w:rPr>
        <w:t xml:space="preserve"> ma soprattutto sia in grado di ‘pensare’ criticamente testi antichi e problemi.</w:t>
      </w:r>
    </w:p>
    <w:p w14:paraId="3A875C93" w14:textId="77777777" w:rsidR="00E617F5" w:rsidRPr="00044D90" w:rsidRDefault="00E617F5" w:rsidP="002607A9">
      <w:pPr>
        <w:rPr>
          <w:rFonts w:ascii="Calibri" w:eastAsia="Calibri" w:hAnsi="Calibri" w:cs="Calibri"/>
          <w:sz w:val="20"/>
          <w:lang w:eastAsia="en-US"/>
        </w:rPr>
      </w:pPr>
    </w:p>
    <w:p w14:paraId="75F74C57" w14:textId="77777777" w:rsidR="002607A9" w:rsidRPr="00044D90" w:rsidRDefault="002607A9" w:rsidP="002607A9">
      <w:pPr>
        <w:rPr>
          <w:rFonts w:ascii="Calibri" w:hAnsi="Calibri" w:cs="Calibri"/>
          <w:b/>
        </w:rPr>
      </w:pPr>
    </w:p>
    <w:tbl>
      <w:tblPr>
        <w:tblpPr w:leftFromText="141" w:rightFromText="141" w:vertAnchor="text" w:tblpY="1"/>
        <w:tblOverlap w:val="never"/>
        <w:tblW w:w="9638" w:type="dxa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  <w:gridCol w:w="427"/>
      </w:tblGrid>
      <w:tr w:rsidR="002607A9" w:rsidRPr="00044D90" w14:paraId="0FF97CEF" w14:textId="77777777" w:rsidTr="002607A9">
        <w:trPr>
          <w:gridAfter w:val="1"/>
          <w:wAfter w:w="427" w:type="dxa"/>
          <w:trHeight w:val="284"/>
        </w:trPr>
        <w:tc>
          <w:tcPr>
            <w:tcW w:w="9211" w:type="dxa"/>
            <w:tcBorders>
              <w:top w:val="thinThickThinSmallGap" w:sz="24" w:space="0" w:color="7F7F7F"/>
              <w:bottom w:val="single" w:sz="4" w:space="0" w:color="7F7F7F"/>
            </w:tcBorders>
          </w:tcPr>
          <w:p w14:paraId="2B3896C0" w14:textId="77777777" w:rsidR="002607A9" w:rsidRDefault="002607A9" w:rsidP="002607A9">
            <w:pPr>
              <w:tabs>
                <w:tab w:val="left" w:pos="3285"/>
              </w:tabs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PREREQUISITI</w:t>
            </w:r>
          </w:p>
          <w:p w14:paraId="34FC0204" w14:textId="77777777" w:rsidR="008042CF" w:rsidRDefault="008042CF" w:rsidP="002607A9">
            <w:pPr>
              <w:tabs>
                <w:tab w:val="left" w:pos="3285"/>
              </w:tabs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42E62B1F" w14:textId="77777777" w:rsidR="008042CF" w:rsidRPr="00485AE6" w:rsidRDefault="008042CF" w:rsidP="008042CF">
            <w:pPr>
              <w:rPr>
                <w:rFonts w:ascii="Calibri" w:hAnsi="Calibri"/>
                <w:b/>
                <w:bCs/>
                <w:szCs w:val="22"/>
              </w:rPr>
            </w:pPr>
            <w:r w:rsidRPr="00485AE6">
              <w:rPr>
                <w:rFonts w:ascii="Calibri" w:hAnsi="Calibri"/>
                <w:b/>
                <w:bCs/>
                <w:szCs w:val="22"/>
              </w:rPr>
              <w:t xml:space="preserve">La comprensione del corso è facilitata dalla conoscenza delle lingue antiche, oltre che di nozioni di civiltà greca e latina. </w:t>
            </w:r>
          </w:p>
          <w:p w14:paraId="13110BAC" w14:textId="77777777" w:rsidR="002607A9" w:rsidRPr="00044D90" w:rsidRDefault="002607A9" w:rsidP="008042C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i/>
                <w:color w:val="011893"/>
                <w:sz w:val="20"/>
                <w:lang w:eastAsia="en-US"/>
              </w:rPr>
            </w:pPr>
          </w:p>
        </w:tc>
      </w:tr>
      <w:tr w:rsidR="002607A9" w:rsidRPr="00044D90" w14:paraId="7D846492" w14:textId="77777777" w:rsidTr="002607A9">
        <w:trPr>
          <w:trHeight w:val="345"/>
        </w:trPr>
        <w:tc>
          <w:tcPr>
            <w:tcW w:w="9638" w:type="dxa"/>
            <w:gridSpan w:val="2"/>
            <w:tcBorders>
              <w:top w:val="thinThickThinSmallGap" w:sz="24" w:space="0" w:color="7F7F7F"/>
              <w:bottom w:val="single" w:sz="4" w:space="0" w:color="7F7F7F"/>
            </w:tcBorders>
          </w:tcPr>
          <w:p w14:paraId="713AA02F" w14:textId="77777777" w:rsidR="002607A9" w:rsidRDefault="002607A9" w:rsidP="002607A9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CONTENUTI DEL CORSO</w:t>
            </w:r>
          </w:p>
          <w:p w14:paraId="7120103A" w14:textId="77777777" w:rsidR="0016298A" w:rsidRDefault="0016298A" w:rsidP="002607A9">
            <w:pPr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761B634C" w14:textId="30429C7C" w:rsidR="0016298A" w:rsidRDefault="0016298A" w:rsidP="0016298A">
            <w:pPr>
              <w:rPr>
                <w:rFonts w:ascii="Calibri" w:hAnsi="Calibri"/>
                <w:b/>
                <w:bCs/>
                <w:szCs w:val="22"/>
              </w:rPr>
            </w:pPr>
            <w:r w:rsidRPr="00485AE6">
              <w:rPr>
                <w:rFonts w:ascii="Calibri" w:hAnsi="Calibri"/>
                <w:b/>
                <w:bCs/>
                <w:szCs w:val="22"/>
              </w:rPr>
              <w:t xml:space="preserve">Il corso si articola in </w:t>
            </w:r>
            <w:r w:rsidR="003F00B8">
              <w:rPr>
                <w:rFonts w:ascii="Calibri" w:hAnsi="Calibri"/>
                <w:b/>
                <w:bCs/>
                <w:szCs w:val="22"/>
              </w:rPr>
              <w:t xml:space="preserve">un corso monografico </w:t>
            </w:r>
            <w:proofErr w:type="gramStart"/>
            <w:r w:rsidR="003F00B8">
              <w:rPr>
                <w:rFonts w:ascii="Calibri" w:hAnsi="Calibri"/>
                <w:b/>
                <w:bCs/>
                <w:szCs w:val="22"/>
              </w:rPr>
              <w:t>ed</w:t>
            </w:r>
            <w:proofErr w:type="gramEnd"/>
            <w:r w:rsidR="003F00B8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Pr="00485AE6">
              <w:rPr>
                <w:rFonts w:ascii="Calibri" w:hAnsi="Calibri"/>
                <w:b/>
                <w:bCs/>
                <w:szCs w:val="22"/>
              </w:rPr>
              <w:t>una parte generale</w:t>
            </w:r>
            <w:r w:rsidR="00DD6834">
              <w:rPr>
                <w:rFonts w:ascii="Calibri" w:hAnsi="Calibri"/>
                <w:b/>
                <w:bCs/>
                <w:szCs w:val="22"/>
              </w:rPr>
              <w:t xml:space="preserve">. </w:t>
            </w:r>
          </w:p>
          <w:p w14:paraId="4B4C48BE" w14:textId="77777777" w:rsidR="003F00B8" w:rsidRDefault="003F00B8" w:rsidP="0016298A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44E1D104" w14:textId="32CA49BA" w:rsidR="003F00B8" w:rsidRPr="00485AE6" w:rsidRDefault="003F00B8" w:rsidP="003F00B8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Cs w:val="22"/>
              </w:rPr>
              <w:t xml:space="preserve">Il titolo del corso monografico </w:t>
            </w:r>
            <w:proofErr w:type="gramStart"/>
            <w:r>
              <w:rPr>
                <w:rFonts w:ascii="Calibri" w:hAnsi="Calibri"/>
                <w:b/>
                <w:bCs/>
                <w:szCs w:val="22"/>
              </w:rPr>
              <w:t>è</w:t>
            </w:r>
            <w:proofErr w:type="gramEnd"/>
            <w:r>
              <w:rPr>
                <w:rFonts w:ascii="Calibri" w:hAnsi="Calibri"/>
                <w:b/>
                <w:bCs/>
                <w:szCs w:val="22"/>
              </w:rPr>
              <w:t xml:space="preserve"> “</w:t>
            </w:r>
            <w:r w:rsidRPr="003F00B8">
              <w:rPr>
                <w:rFonts w:ascii="Calibri" w:hAnsi="Calibri"/>
                <w:b/>
                <w:bCs/>
                <w:szCs w:val="22"/>
              </w:rPr>
              <w:t>Questioni di storia romana</w:t>
            </w:r>
            <w:r>
              <w:rPr>
                <w:rFonts w:ascii="Calibri" w:hAnsi="Calibri"/>
                <w:b/>
                <w:bCs/>
                <w:szCs w:val="22"/>
              </w:rPr>
              <w:t xml:space="preserve">”. </w:t>
            </w:r>
            <w:r w:rsidRPr="00485AE6">
              <w:rPr>
                <w:rFonts w:ascii="Calibri" w:hAnsi="Calibri"/>
                <w:b/>
                <w:bCs/>
                <w:szCs w:val="22"/>
              </w:rPr>
              <w:t xml:space="preserve">Il corso </w:t>
            </w:r>
            <w:r>
              <w:rPr>
                <w:rFonts w:ascii="Calibri" w:hAnsi="Calibri"/>
                <w:b/>
                <w:bCs/>
                <w:szCs w:val="22"/>
              </w:rPr>
              <w:t>sarà</w:t>
            </w:r>
            <w:r w:rsidRPr="00485AE6">
              <w:rPr>
                <w:rFonts w:ascii="Calibri" w:hAnsi="Calibri"/>
                <w:b/>
                <w:bCs/>
                <w:szCs w:val="22"/>
              </w:rPr>
              <w:t xml:space="preserve"> sv</w:t>
            </w:r>
            <w:r>
              <w:rPr>
                <w:rFonts w:ascii="Calibri" w:hAnsi="Calibri"/>
                <w:b/>
                <w:bCs/>
                <w:szCs w:val="22"/>
              </w:rPr>
              <w:t>olto</w:t>
            </w:r>
            <w:r w:rsidRPr="00485AE6">
              <w:rPr>
                <w:rFonts w:ascii="Calibri" w:hAnsi="Calibri"/>
                <w:b/>
                <w:bCs/>
                <w:szCs w:val="22"/>
              </w:rPr>
              <w:t xml:space="preserve"> in italiano e, parzialmente, in francese</w:t>
            </w:r>
            <w:r>
              <w:rPr>
                <w:rFonts w:ascii="Calibri" w:hAnsi="Calibri"/>
                <w:b/>
                <w:bCs/>
                <w:szCs w:val="22"/>
              </w:rPr>
              <w:t xml:space="preserve"> e inglese. </w:t>
            </w:r>
            <w:r w:rsidRPr="00485AE6">
              <w:rPr>
                <w:rFonts w:ascii="Calibri" w:hAnsi="Calibri"/>
                <w:b/>
                <w:bCs/>
                <w:szCs w:val="22"/>
              </w:rPr>
              <w:t>Una particolare attenzione sarà dedicata</w:t>
            </w:r>
            <w:r>
              <w:rPr>
                <w:rFonts w:ascii="Calibri" w:hAnsi="Calibri"/>
                <w:b/>
                <w:bCs/>
                <w:szCs w:val="22"/>
              </w:rPr>
              <w:t>, all’interno del corso monografico,</w:t>
            </w:r>
            <w:r w:rsidRPr="00485AE6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Cs w:val="22"/>
              </w:rPr>
              <w:t xml:space="preserve">ad aspetti e problemi di </w:t>
            </w:r>
            <w:r w:rsidRPr="00485AE6">
              <w:rPr>
                <w:rFonts w:ascii="Calibri" w:hAnsi="Calibri"/>
                <w:b/>
                <w:bCs/>
                <w:szCs w:val="22"/>
              </w:rPr>
              <w:t xml:space="preserve">storia della storiografia </w:t>
            </w:r>
            <w:r>
              <w:rPr>
                <w:rFonts w:ascii="Calibri" w:hAnsi="Calibri"/>
                <w:b/>
                <w:bCs/>
                <w:szCs w:val="22"/>
              </w:rPr>
              <w:t>romana</w:t>
            </w:r>
            <w:r w:rsidRPr="00485AE6">
              <w:rPr>
                <w:rFonts w:ascii="Calibri" w:hAnsi="Calibri"/>
                <w:b/>
                <w:bCs/>
                <w:szCs w:val="22"/>
              </w:rPr>
              <w:t>.</w:t>
            </w:r>
          </w:p>
          <w:p w14:paraId="13BD5FE9" w14:textId="77777777" w:rsidR="0016298A" w:rsidRPr="00485AE6" w:rsidRDefault="0016298A" w:rsidP="0016298A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63152683" w14:textId="6A2A005F" w:rsidR="0016298A" w:rsidRDefault="0016298A" w:rsidP="0016298A">
            <w:pPr>
              <w:rPr>
                <w:rFonts w:ascii="Calibri" w:hAnsi="Calibri"/>
                <w:b/>
                <w:bCs/>
                <w:szCs w:val="22"/>
              </w:rPr>
            </w:pPr>
            <w:r w:rsidRPr="00485AE6">
              <w:rPr>
                <w:rFonts w:ascii="Calibri" w:hAnsi="Calibri"/>
                <w:b/>
                <w:bCs/>
                <w:szCs w:val="22"/>
              </w:rPr>
              <w:t>La parte generale consiste n</w:t>
            </w:r>
            <w:r>
              <w:rPr>
                <w:rFonts w:ascii="Calibri" w:hAnsi="Calibri"/>
                <w:b/>
                <w:bCs/>
                <w:szCs w:val="22"/>
              </w:rPr>
              <w:t>ello studio approfondito della s</w:t>
            </w:r>
            <w:r w:rsidRPr="00485AE6">
              <w:rPr>
                <w:rFonts w:ascii="Calibri" w:hAnsi="Calibri"/>
                <w:b/>
                <w:bCs/>
                <w:szCs w:val="22"/>
              </w:rPr>
              <w:t xml:space="preserve">toria </w:t>
            </w:r>
            <w:r w:rsidR="007813FC" w:rsidRPr="009709A9">
              <w:rPr>
                <w:rFonts w:ascii="Calibri" w:hAnsi="Calibri"/>
                <w:b/>
                <w:bCs/>
                <w:szCs w:val="22"/>
              </w:rPr>
              <w:t>romana</w:t>
            </w:r>
            <w:r w:rsidRPr="009709A9">
              <w:rPr>
                <w:rFonts w:ascii="Calibri" w:hAnsi="Calibri"/>
                <w:b/>
                <w:bCs/>
                <w:szCs w:val="22"/>
              </w:rPr>
              <w:t xml:space="preserve">, dalle origini </w:t>
            </w:r>
            <w:r w:rsidR="009709A9" w:rsidRPr="009709A9">
              <w:rPr>
                <w:rFonts w:ascii="Calibri" w:hAnsi="Calibri"/>
                <w:b/>
                <w:bCs/>
                <w:szCs w:val="22"/>
              </w:rPr>
              <w:t xml:space="preserve">di Roma </w:t>
            </w:r>
            <w:r w:rsidRPr="009709A9">
              <w:rPr>
                <w:rFonts w:ascii="Calibri" w:hAnsi="Calibri"/>
                <w:b/>
                <w:bCs/>
                <w:szCs w:val="22"/>
              </w:rPr>
              <w:t>al</w:t>
            </w:r>
            <w:r w:rsidR="006E1B4C">
              <w:rPr>
                <w:rFonts w:ascii="Calibri" w:hAnsi="Calibri"/>
                <w:b/>
                <w:bCs/>
                <w:szCs w:val="22"/>
              </w:rPr>
              <w:t xml:space="preserve"> Tardo Antico</w:t>
            </w:r>
            <w:r w:rsidRPr="00485AE6">
              <w:rPr>
                <w:rFonts w:ascii="Calibri" w:hAnsi="Calibri"/>
                <w:b/>
                <w:bCs/>
                <w:szCs w:val="22"/>
              </w:rPr>
              <w:t xml:space="preserve">. </w:t>
            </w:r>
          </w:p>
          <w:p w14:paraId="3D736A9F" w14:textId="77777777" w:rsidR="0016298A" w:rsidRPr="00485AE6" w:rsidRDefault="0016298A" w:rsidP="0016298A">
            <w:pPr>
              <w:rPr>
                <w:rFonts w:ascii="Calibri" w:hAnsi="Calibri"/>
                <w:b/>
                <w:bCs/>
              </w:rPr>
            </w:pPr>
          </w:p>
          <w:p w14:paraId="0FCE3958" w14:textId="77777777" w:rsidR="0016298A" w:rsidRPr="00485AE6" w:rsidRDefault="0016298A" w:rsidP="0016298A">
            <w:pPr>
              <w:rPr>
                <w:rFonts w:ascii="Calibri" w:hAnsi="Calibri"/>
                <w:b/>
                <w:bCs/>
              </w:rPr>
            </w:pPr>
            <w:r w:rsidRPr="00485AE6">
              <w:rPr>
                <w:rFonts w:ascii="Calibri" w:hAnsi="Calibri"/>
                <w:b/>
                <w:bCs/>
              </w:rPr>
              <w:t xml:space="preserve">Un ruolo fondamentale sarà attribuito all’intervento di esperti esterni, nazionali </w:t>
            </w:r>
            <w:proofErr w:type="gramStart"/>
            <w:r w:rsidRPr="00485AE6">
              <w:rPr>
                <w:rFonts w:ascii="Calibri" w:hAnsi="Calibri"/>
                <w:b/>
                <w:bCs/>
              </w:rPr>
              <w:t>ed</w:t>
            </w:r>
            <w:proofErr w:type="gramEnd"/>
            <w:r w:rsidRPr="00485AE6">
              <w:rPr>
                <w:rFonts w:ascii="Calibri" w:hAnsi="Calibri"/>
                <w:b/>
                <w:bCs/>
              </w:rPr>
              <w:t xml:space="preserve"> internazionali, che forniranno un prezioso contributo contenutistico e di metodo. </w:t>
            </w:r>
          </w:p>
          <w:p w14:paraId="757AA7CD" w14:textId="77777777" w:rsidR="002607A9" w:rsidRPr="0016298A" w:rsidRDefault="002607A9" w:rsidP="002607A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color w:val="011893"/>
                <w:sz w:val="16"/>
                <w:szCs w:val="16"/>
              </w:rPr>
            </w:pPr>
          </w:p>
        </w:tc>
      </w:tr>
      <w:tr w:rsidR="002607A9" w:rsidRPr="00044D90" w14:paraId="656D929D" w14:textId="77777777" w:rsidTr="002607A9">
        <w:trPr>
          <w:trHeight w:val="345"/>
        </w:trPr>
        <w:tc>
          <w:tcPr>
            <w:tcW w:w="9638" w:type="dxa"/>
            <w:gridSpan w:val="2"/>
            <w:tcBorders>
              <w:top w:val="thinThickThinSmallGap" w:sz="24" w:space="0" w:color="7F7F7F"/>
              <w:bottom w:val="single" w:sz="4" w:space="0" w:color="7F7F7F"/>
            </w:tcBorders>
          </w:tcPr>
          <w:p w14:paraId="5B13340B" w14:textId="77777777" w:rsidR="002607A9" w:rsidRDefault="002607A9" w:rsidP="002607A9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METODI DIDATTICI</w:t>
            </w:r>
          </w:p>
          <w:p w14:paraId="0AC05F58" w14:textId="77777777" w:rsidR="00AC4EA6" w:rsidRDefault="00AC4EA6" w:rsidP="002607A9">
            <w:pPr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1116622D" w14:textId="77777777" w:rsidR="00AC4EA6" w:rsidRPr="00485AE6" w:rsidRDefault="00AC4EA6" w:rsidP="00AC4EA6">
            <w:pPr>
              <w:rPr>
                <w:rFonts w:ascii="Calibri" w:hAnsi="Calibri"/>
                <w:b/>
                <w:bCs/>
                <w:szCs w:val="22"/>
              </w:rPr>
            </w:pPr>
            <w:r w:rsidRPr="00485AE6">
              <w:rPr>
                <w:rFonts w:ascii="Calibri" w:hAnsi="Calibri"/>
                <w:b/>
                <w:bCs/>
                <w:szCs w:val="22"/>
              </w:rPr>
              <w:t xml:space="preserve">Il corso prevede un andamento seminariale, fondato sulla partecipazione attiva di tutti gli studenti alla discussione in aula. In considerazione di questa </w:t>
            </w:r>
            <w:proofErr w:type="gramStart"/>
            <w:r w:rsidRPr="00485AE6">
              <w:rPr>
                <w:rFonts w:ascii="Calibri" w:hAnsi="Calibri"/>
                <w:b/>
                <w:bCs/>
                <w:szCs w:val="22"/>
              </w:rPr>
              <w:t>modalità</w:t>
            </w:r>
            <w:proofErr w:type="gramEnd"/>
            <w:r w:rsidRPr="00485AE6">
              <w:rPr>
                <w:rFonts w:ascii="Calibri" w:hAnsi="Calibri"/>
                <w:b/>
                <w:bCs/>
                <w:szCs w:val="22"/>
              </w:rPr>
              <w:t xml:space="preserve"> organizzativa, la frequenza è richiesta. Gli studenti che, per fondati motivi, non possano frequentare le lezioni, prepareranno l’esame svolgendo un programma alternativo.</w:t>
            </w:r>
          </w:p>
          <w:p w14:paraId="22C11C76" w14:textId="77777777" w:rsidR="002607A9" w:rsidRPr="00044D90" w:rsidRDefault="002607A9" w:rsidP="00AC4EA6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i/>
                <w:color w:val="011893"/>
                <w:sz w:val="20"/>
              </w:rPr>
            </w:pPr>
          </w:p>
        </w:tc>
      </w:tr>
    </w:tbl>
    <w:p w14:paraId="379E7045" w14:textId="77777777" w:rsidR="002607A9" w:rsidRDefault="002607A9" w:rsidP="002607A9">
      <w:pPr>
        <w:jc w:val="both"/>
        <w:rPr>
          <w:rFonts w:ascii="Calibri" w:eastAsia="Calibri" w:hAnsi="Calibri" w:cs="Calibri"/>
          <w:sz w:val="20"/>
          <w:lang w:eastAsia="en-US"/>
        </w:rPr>
      </w:pPr>
      <w:r w:rsidRPr="00044D90">
        <w:rPr>
          <w:rFonts w:ascii="Calibri" w:eastAsia="Calibri" w:hAnsi="Calibri" w:cs="Calibri"/>
          <w:sz w:val="20"/>
          <w:lang w:eastAsia="en-US"/>
        </w:rPr>
        <w:lastRenderedPageBreak/>
        <w:t>MODALITÀ DI VERIFICA DELL’APPRENDIMENTO</w:t>
      </w:r>
    </w:p>
    <w:p w14:paraId="5445DBBC" w14:textId="77777777" w:rsidR="00214964" w:rsidRDefault="00214964" w:rsidP="002607A9">
      <w:pPr>
        <w:jc w:val="both"/>
        <w:rPr>
          <w:rFonts w:ascii="Calibri" w:eastAsia="Calibri" w:hAnsi="Calibri" w:cs="Calibri"/>
          <w:sz w:val="20"/>
          <w:lang w:eastAsia="en-US"/>
        </w:rPr>
      </w:pPr>
    </w:p>
    <w:p w14:paraId="434C9D15" w14:textId="643F44FB" w:rsidR="001215C8" w:rsidRDefault="00214964" w:rsidP="00214964">
      <w:pPr>
        <w:rPr>
          <w:rFonts w:ascii="Calibri" w:hAnsi="Calibri"/>
          <w:b/>
          <w:bCs/>
          <w:szCs w:val="22"/>
        </w:rPr>
      </w:pPr>
      <w:r w:rsidRPr="00485AE6">
        <w:rPr>
          <w:rFonts w:ascii="Calibri" w:hAnsi="Calibri"/>
          <w:b/>
          <w:bCs/>
          <w:szCs w:val="22"/>
        </w:rPr>
        <w:t>Le ver</w:t>
      </w:r>
      <w:r w:rsidR="007F11EF">
        <w:rPr>
          <w:rFonts w:ascii="Calibri" w:hAnsi="Calibri"/>
          <w:b/>
          <w:bCs/>
          <w:szCs w:val="22"/>
        </w:rPr>
        <w:t>ifiche in itinere saranno tre e</w:t>
      </w:r>
      <w:r w:rsidRPr="00485AE6">
        <w:rPr>
          <w:rFonts w:ascii="Calibri" w:hAnsi="Calibri"/>
          <w:b/>
          <w:bCs/>
          <w:szCs w:val="22"/>
        </w:rPr>
        <w:t xml:space="preserve"> obbligatorie. Consisteranno in una prova scritta, volta ad accertare l’effettiva assimilazione dei contenuti e del metodo illustrati nelle ore di lezione. L’esame finale sarà invece orale</w:t>
      </w:r>
      <w:r w:rsidR="00B83812">
        <w:rPr>
          <w:rFonts w:ascii="Calibri" w:hAnsi="Calibri"/>
          <w:b/>
          <w:bCs/>
          <w:szCs w:val="22"/>
        </w:rPr>
        <w:t xml:space="preserve"> </w:t>
      </w:r>
      <w:proofErr w:type="gramStart"/>
      <w:r w:rsidR="00B83812">
        <w:rPr>
          <w:rFonts w:ascii="Calibri" w:hAnsi="Calibri"/>
          <w:b/>
          <w:bCs/>
          <w:szCs w:val="22"/>
        </w:rPr>
        <w:t>ed</w:t>
      </w:r>
      <w:proofErr w:type="gramEnd"/>
      <w:r w:rsidR="00B83812">
        <w:rPr>
          <w:rFonts w:ascii="Calibri" w:hAnsi="Calibri"/>
          <w:b/>
          <w:bCs/>
          <w:szCs w:val="22"/>
        </w:rPr>
        <w:t xml:space="preserve"> ispirato dai seguenti criteri:</w:t>
      </w:r>
    </w:p>
    <w:p w14:paraId="0241AA79" w14:textId="6A464D0A" w:rsidR="001215C8" w:rsidRPr="001215C8" w:rsidRDefault="001215C8" w:rsidP="001215C8">
      <w:pPr>
        <w:spacing w:before="100" w:beforeAutospacing="1" w:after="100" w:afterAutospacing="1"/>
        <w:jc w:val="both"/>
        <w:rPr>
          <w:rFonts w:asciiTheme="majorHAnsi" w:hAnsiTheme="majorHAnsi"/>
          <w:b/>
          <w:color w:val="000000"/>
          <w:szCs w:val="22"/>
        </w:rPr>
      </w:pPr>
      <w:r w:rsidRPr="001215C8">
        <w:rPr>
          <w:rFonts w:asciiTheme="majorHAnsi" w:hAnsiTheme="majorHAnsi"/>
          <w:b/>
          <w:color w:val="000000"/>
          <w:szCs w:val="22"/>
        </w:rPr>
        <w:t>18-23: Sufficiente -</w:t>
      </w:r>
      <w:r>
        <w:rPr>
          <w:rFonts w:asciiTheme="majorHAnsi" w:hAnsiTheme="majorHAnsi"/>
          <w:b/>
          <w:color w:val="000000"/>
          <w:szCs w:val="22"/>
        </w:rPr>
        <w:t xml:space="preserve"> </w:t>
      </w:r>
      <w:r w:rsidRPr="001215C8">
        <w:rPr>
          <w:rFonts w:asciiTheme="majorHAnsi" w:hAnsiTheme="majorHAnsi"/>
          <w:b/>
          <w:color w:val="000000"/>
          <w:szCs w:val="22"/>
        </w:rPr>
        <w:t xml:space="preserve">La comprensione e la conoscenza degli argomenti di esame e trattati durante il corso, la proprietà di linguaggio, l'efficacia nella comunicazione e la capacità di collegare tra loro i diversi contenuti della disciplina </w:t>
      </w:r>
      <w:proofErr w:type="gramStart"/>
      <w:r w:rsidRPr="001215C8">
        <w:rPr>
          <w:rFonts w:asciiTheme="majorHAnsi" w:hAnsiTheme="majorHAnsi"/>
          <w:b/>
          <w:color w:val="000000"/>
          <w:szCs w:val="22"/>
        </w:rPr>
        <w:t>risultano</w:t>
      </w:r>
      <w:proofErr w:type="gramEnd"/>
      <w:r w:rsidRPr="001215C8">
        <w:rPr>
          <w:rFonts w:asciiTheme="majorHAnsi" w:hAnsiTheme="majorHAnsi"/>
          <w:b/>
          <w:color w:val="000000"/>
          <w:szCs w:val="22"/>
        </w:rPr>
        <w:t xml:space="preserve"> accettabili;</w:t>
      </w:r>
    </w:p>
    <w:p w14:paraId="2C35A106" w14:textId="26065C24" w:rsidR="001215C8" w:rsidRPr="001215C8" w:rsidRDefault="001215C8" w:rsidP="001215C8">
      <w:pPr>
        <w:spacing w:before="100" w:beforeAutospacing="1" w:after="100" w:afterAutospacing="1"/>
        <w:jc w:val="both"/>
        <w:rPr>
          <w:rFonts w:asciiTheme="majorHAnsi" w:hAnsiTheme="majorHAnsi"/>
          <w:b/>
          <w:color w:val="000000"/>
          <w:szCs w:val="22"/>
        </w:rPr>
      </w:pPr>
      <w:r w:rsidRPr="001215C8">
        <w:rPr>
          <w:rFonts w:asciiTheme="majorHAnsi" w:hAnsiTheme="majorHAnsi"/>
          <w:b/>
          <w:color w:val="000000"/>
          <w:szCs w:val="22"/>
        </w:rPr>
        <w:t>24-26: Discreto</w:t>
      </w:r>
      <w:r>
        <w:rPr>
          <w:rFonts w:asciiTheme="majorHAnsi" w:hAnsiTheme="majorHAnsi"/>
          <w:b/>
          <w:color w:val="000000"/>
          <w:szCs w:val="22"/>
        </w:rPr>
        <w:t xml:space="preserve"> </w:t>
      </w:r>
      <w:r w:rsidRPr="001215C8">
        <w:rPr>
          <w:rFonts w:asciiTheme="majorHAnsi" w:hAnsiTheme="majorHAnsi"/>
          <w:b/>
          <w:color w:val="000000"/>
          <w:szCs w:val="22"/>
        </w:rPr>
        <w:t>- La comprensione e la conoscenza</w:t>
      </w:r>
      <w:proofErr w:type="gramStart"/>
      <w:r w:rsidRPr="001215C8">
        <w:rPr>
          <w:rFonts w:asciiTheme="majorHAnsi" w:hAnsiTheme="majorHAnsi"/>
          <w:b/>
          <w:color w:val="000000"/>
          <w:szCs w:val="22"/>
        </w:rPr>
        <w:t xml:space="preserve">  </w:t>
      </w:r>
      <w:proofErr w:type="gramEnd"/>
      <w:r w:rsidRPr="001215C8">
        <w:rPr>
          <w:rFonts w:asciiTheme="majorHAnsi" w:hAnsiTheme="majorHAnsi"/>
          <w:b/>
          <w:color w:val="000000"/>
          <w:szCs w:val="22"/>
        </w:rPr>
        <w:t>degli argomenti  di esame e trattati durante il corso, la proprietà di linguaggio, l'efficacia nella comunicazione e la capacità di collegare tra loro i diversi contenuti della disciplina risultano più che sufficienti;</w:t>
      </w:r>
    </w:p>
    <w:p w14:paraId="206F3E72" w14:textId="5D098CF2" w:rsidR="001215C8" w:rsidRPr="001215C8" w:rsidRDefault="001215C8" w:rsidP="001215C8">
      <w:pPr>
        <w:spacing w:before="100" w:beforeAutospacing="1" w:after="100" w:afterAutospacing="1"/>
        <w:jc w:val="both"/>
        <w:rPr>
          <w:rFonts w:asciiTheme="majorHAnsi" w:hAnsiTheme="majorHAnsi"/>
          <w:b/>
          <w:color w:val="000000"/>
          <w:szCs w:val="22"/>
        </w:rPr>
      </w:pPr>
      <w:r w:rsidRPr="001215C8">
        <w:rPr>
          <w:rFonts w:asciiTheme="majorHAnsi" w:hAnsiTheme="majorHAnsi"/>
          <w:b/>
          <w:color w:val="000000"/>
          <w:szCs w:val="22"/>
        </w:rPr>
        <w:t>27-28: Buono -</w:t>
      </w:r>
      <w:r>
        <w:rPr>
          <w:rFonts w:asciiTheme="majorHAnsi" w:hAnsiTheme="majorHAnsi"/>
          <w:b/>
          <w:color w:val="000000"/>
          <w:szCs w:val="22"/>
        </w:rPr>
        <w:t xml:space="preserve"> </w:t>
      </w:r>
      <w:r w:rsidRPr="001215C8">
        <w:rPr>
          <w:rFonts w:asciiTheme="majorHAnsi" w:hAnsiTheme="majorHAnsi"/>
          <w:b/>
          <w:color w:val="000000"/>
          <w:szCs w:val="22"/>
        </w:rPr>
        <w:t xml:space="preserve">La comprensione e la conoscenza degli argomenti di esame e trattati durante il corso, la proprietà di linguaggio, l'efficacia nella comunicazione e la capacità di collegare tra loro i diversi contenuti della disciplina </w:t>
      </w:r>
      <w:proofErr w:type="gramStart"/>
      <w:r w:rsidRPr="001215C8">
        <w:rPr>
          <w:rFonts w:asciiTheme="majorHAnsi" w:hAnsiTheme="majorHAnsi"/>
          <w:b/>
          <w:color w:val="000000"/>
          <w:szCs w:val="22"/>
        </w:rPr>
        <w:t>risultano</w:t>
      </w:r>
      <w:proofErr w:type="gramEnd"/>
      <w:r w:rsidRPr="001215C8">
        <w:rPr>
          <w:rFonts w:asciiTheme="majorHAnsi" w:hAnsiTheme="majorHAnsi"/>
          <w:b/>
          <w:color w:val="000000"/>
          <w:szCs w:val="22"/>
        </w:rPr>
        <w:t xml:space="preserve"> soddisfacenti;</w:t>
      </w:r>
    </w:p>
    <w:p w14:paraId="66BB6F08" w14:textId="5270FEC6" w:rsidR="001215C8" w:rsidRPr="001215C8" w:rsidRDefault="001215C8" w:rsidP="001215C8">
      <w:pPr>
        <w:spacing w:before="100" w:beforeAutospacing="1" w:after="100" w:afterAutospacing="1"/>
        <w:jc w:val="both"/>
        <w:rPr>
          <w:rFonts w:asciiTheme="majorHAnsi" w:hAnsiTheme="majorHAnsi"/>
          <w:b/>
          <w:color w:val="000000"/>
          <w:szCs w:val="22"/>
        </w:rPr>
      </w:pPr>
      <w:r w:rsidRPr="001215C8">
        <w:rPr>
          <w:rFonts w:asciiTheme="majorHAnsi" w:hAnsiTheme="majorHAnsi"/>
          <w:b/>
          <w:color w:val="000000"/>
          <w:szCs w:val="22"/>
        </w:rPr>
        <w:t>29-30: Ottimo</w:t>
      </w:r>
      <w:r>
        <w:rPr>
          <w:rFonts w:asciiTheme="majorHAnsi" w:hAnsiTheme="majorHAnsi"/>
          <w:b/>
          <w:color w:val="000000"/>
          <w:szCs w:val="22"/>
        </w:rPr>
        <w:t xml:space="preserve"> </w:t>
      </w:r>
      <w:r w:rsidRPr="001215C8">
        <w:rPr>
          <w:rFonts w:asciiTheme="majorHAnsi" w:hAnsiTheme="majorHAnsi"/>
          <w:b/>
          <w:color w:val="000000"/>
          <w:szCs w:val="22"/>
        </w:rPr>
        <w:t xml:space="preserve">- La comprensione e la </w:t>
      </w:r>
      <w:proofErr w:type="gramStart"/>
      <w:r w:rsidRPr="001215C8">
        <w:rPr>
          <w:rFonts w:asciiTheme="majorHAnsi" w:hAnsiTheme="majorHAnsi"/>
          <w:b/>
          <w:color w:val="000000"/>
          <w:szCs w:val="22"/>
        </w:rPr>
        <w:t>conoscenza,</w:t>
      </w:r>
      <w:proofErr w:type="gramEnd"/>
      <w:r w:rsidRPr="001215C8">
        <w:rPr>
          <w:rFonts w:asciiTheme="majorHAnsi" w:hAnsiTheme="majorHAnsi"/>
          <w:b/>
          <w:color w:val="000000"/>
          <w:szCs w:val="22"/>
        </w:rPr>
        <w:t xml:space="preserve"> degli argomenti trattati durante il corso, la proprietà di linguaggio, l'efficacia nella comunicazione e la capacità di collegare tra loro i diversi contenuti della disciplina risultano pienamente soddisfacenti;</w:t>
      </w:r>
    </w:p>
    <w:p w14:paraId="33DAE093" w14:textId="788CE1F4" w:rsidR="00214964" w:rsidRPr="001215C8" w:rsidRDefault="001215C8" w:rsidP="001215C8">
      <w:pPr>
        <w:spacing w:before="100" w:beforeAutospacing="1" w:after="100" w:afterAutospacing="1"/>
        <w:jc w:val="both"/>
        <w:rPr>
          <w:rFonts w:asciiTheme="majorHAnsi" w:hAnsiTheme="majorHAnsi"/>
          <w:b/>
          <w:color w:val="000000"/>
          <w:szCs w:val="22"/>
        </w:rPr>
      </w:pPr>
      <w:r w:rsidRPr="001215C8">
        <w:rPr>
          <w:rFonts w:asciiTheme="majorHAnsi" w:hAnsiTheme="majorHAnsi"/>
          <w:b/>
          <w:color w:val="000000"/>
          <w:szCs w:val="22"/>
        </w:rPr>
        <w:t>30 e lode: Eccellente</w:t>
      </w:r>
      <w:r>
        <w:rPr>
          <w:rFonts w:asciiTheme="majorHAnsi" w:hAnsiTheme="majorHAnsi"/>
          <w:b/>
          <w:color w:val="000000"/>
          <w:szCs w:val="22"/>
        </w:rPr>
        <w:t xml:space="preserve"> </w:t>
      </w:r>
      <w:r w:rsidRPr="001215C8">
        <w:rPr>
          <w:rFonts w:asciiTheme="majorHAnsi" w:hAnsiTheme="majorHAnsi"/>
          <w:b/>
          <w:color w:val="000000"/>
          <w:szCs w:val="22"/>
        </w:rPr>
        <w:t xml:space="preserve">- La comprensione e la </w:t>
      </w:r>
      <w:proofErr w:type="gramStart"/>
      <w:r w:rsidRPr="001215C8">
        <w:rPr>
          <w:rFonts w:asciiTheme="majorHAnsi" w:hAnsiTheme="majorHAnsi"/>
          <w:b/>
          <w:color w:val="000000"/>
          <w:szCs w:val="22"/>
        </w:rPr>
        <w:t>conoscenza,</w:t>
      </w:r>
      <w:proofErr w:type="gramEnd"/>
      <w:r w:rsidRPr="001215C8">
        <w:rPr>
          <w:rFonts w:asciiTheme="majorHAnsi" w:hAnsiTheme="majorHAnsi"/>
          <w:b/>
          <w:color w:val="000000"/>
          <w:szCs w:val="22"/>
        </w:rPr>
        <w:t xml:space="preserve"> degli argomenti di esame e trattati durante il corso  durante il corso, la proprietà di linguaggio, l'efficacia nella comunicazione e la capacità di collegare tra loro i diversi contenuti della disciplina risultano eccellenti. </w:t>
      </w:r>
    </w:p>
    <w:p w14:paraId="6EE64223" w14:textId="77777777" w:rsidR="002607A9" w:rsidRPr="00044D90" w:rsidRDefault="002607A9" w:rsidP="00000344">
      <w:pPr>
        <w:rPr>
          <w:rFonts w:ascii="Calibri" w:eastAsia="Calibri" w:hAnsi="Calibri" w:cs="Calibri"/>
          <w:i/>
          <w:color w:val="011893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00344" w:rsidRPr="00044D90" w14:paraId="457E74A5" w14:textId="77777777" w:rsidTr="00C932DE">
        <w:trPr>
          <w:trHeight w:val="284"/>
        </w:trPr>
        <w:tc>
          <w:tcPr>
            <w:tcW w:w="9638" w:type="dxa"/>
            <w:tcBorders>
              <w:top w:val="thinThickThinSmallGap" w:sz="24" w:space="0" w:color="7F7F7F"/>
              <w:bottom w:val="single" w:sz="4" w:space="0" w:color="7F7F7F"/>
            </w:tcBorders>
          </w:tcPr>
          <w:p w14:paraId="128437A5" w14:textId="2D526B0C" w:rsidR="00000344" w:rsidRDefault="00000344" w:rsidP="00000344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TESTI DI RIFERIMENTO E DI APPROFONDIMENTO, MATERIALE DIDATTICO ON-LINE</w:t>
            </w:r>
          </w:p>
          <w:p w14:paraId="75578363" w14:textId="77777777" w:rsidR="00755EAA" w:rsidRPr="00664E09" w:rsidRDefault="00755EAA" w:rsidP="00000344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1B9E8D2E" w14:textId="1E5069AC" w:rsidR="00C30C1B" w:rsidRDefault="00755EAA" w:rsidP="00C30C1B">
            <w:pPr>
              <w:rPr>
                <w:rFonts w:ascii="Calibri" w:hAnsi="Calibri"/>
                <w:b/>
                <w:bCs/>
                <w:szCs w:val="22"/>
              </w:rPr>
            </w:pPr>
            <w:proofErr w:type="gramStart"/>
            <w:r w:rsidRPr="00664E09">
              <w:rPr>
                <w:rFonts w:ascii="Calibri" w:hAnsi="Calibri"/>
                <w:b/>
                <w:bCs/>
                <w:szCs w:val="22"/>
              </w:rPr>
              <w:t>(1</w:t>
            </w:r>
            <w:proofErr w:type="gramEnd"/>
            <w:r w:rsidRPr="00664E09">
              <w:rPr>
                <w:rFonts w:ascii="Calibri" w:hAnsi="Calibri"/>
                <w:b/>
                <w:bCs/>
                <w:szCs w:val="22"/>
              </w:rPr>
              <w:t xml:space="preserve">) </w:t>
            </w:r>
            <w:r w:rsidR="00C30C1B" w:rsidRPr="00664E09">
              <w:rPr>
                <w:rFonts w:ascii="Calibri" w:hAnsi="Calibri"/>
                <w:b/>
                <w:bCs/>
                <w:szCs w:val="22"/>
              </w:rPr>
              <w:t>G. Brizzi, </w:t>
            </w:r>
            <w:r w:rsidR="00C30C1B" w:rsidRPr="00664E09">
              <w:rPr>
                <w:rFonts w:ascii="Calibri" w:hAnsi="Calibri"/>
                <w:b/>
                <w:bCs/>
                <w:iCs/>
                <w:szCs w:val="22"/>
              </w:rPr>
              <w:t>Storia di Roma</w:t>
            </w:r>
            <w:r w:rsidR="00C30C1B" w:rsidRPr="00664E09">
              <w:rPr>
                <w:rFonts w:ascii="Calibri" w:hAnsi="Calibri"/>
                <w:b/>
                <w:bCs/>
                <w:szCs w:val="22"/>
              </w:rPr>
              <w:t>, I. </w:t>
            </w:r>
            <w:r w:rsidR="00C30C1B" w:rsidRPr="00664E09">
              <w:rPr>
                <w:rFonts w:ascii="Calibri" w:hAnsi="Calibri"/>
                <w:b/>
                <w:bCs/>
                <w:iCs/>
                <w:szCs w:val="22"/>
              </w:rPr>
              <w:t>Dalle origini ad Azio</w:t>
            </w:r>
            <w:r w:rsidR="00C30C1B" w:rsidRPr="00664E09">
              <w:rPr>
                <w:rFonts w:ascii="Calibri" w:hAnsi="Calibri"/>
                <w:b/>
                <w:bCs/>
                <w:szCs w:val="22"/>
              </w:rPr>
              <w:t>,</w:t>
            </w:r>
            <w:r w:rsidR="00C30C1B" w:rsidRPr="00C30C1B">
              <w:rPr>
                <w:rFonts w:ascii="Calibri" w:hAnsi="Calibri"/>
                <w:b/>
                <w:bCs/>
                <w:szCs w:val="22"/>
              </w:rPr>
              <w:t xml:space="preserve"> Bologna, </w:t>
            </w:r>
            <w:proofErr w:type="spellStart"/>
            <w:r w:rsidR="00C30C1B" w:rsidRPr="00C30C1B">
              <w:rPr>
                <w:rFonts w:ascii="Calibri" w:hAnsi="Calibri"/>
                <w:b/>
                <w:bCs/>
                <w:szCs w:val="22"/>
              </w:rPr>
              <w:t>Pàtron</w:t>
            </w:r>
            <w:proofErr w:type="spellEnd"/>
            <w:r w:rsidR="006F14E4">
              <w:rPr>
                <w:rFonts w:ascii="Calibri" w:hAnsi="Calibri"/>
                <w:b/>
                <w:bCs/>
                <w:szCs w:val="22"/>
              </w:rPr>
              <w:t xml:space="preserve"> p</w:t>
            </w:r>
            <w:r w:rsidR="006F14E4" w:rsidRPr="00664E09">
              <w:rPr>
                <w:rFonts w:ascii="Calibri" w:hAnsi="Calibri"/>
                <w:b/>
                <w:bCs/>
                <w:szCs w:val="22"/>
              </w:rPr>
              <w:t>er la stor</w:t>
            </w:r>
            <w:r w:rsidR="006F14E4">
              <w:rPr>
                <w:rFonts w:ascii="Calibri" w:hAnsi="Calibri"/>
                <w:b/>
                <w:bCs/>
                <w:szCs w:val="22"/>
              </w:rPr>
              <w:t xml:space="preserve">ia di Roma in età repubblicana </w:t>
            </w:r>
            <w:r w:rsidR="00FA6BC9">
              <w:rPr>
                <w:rFonts w:ascii="Calibri" w:hAnsi="Calibri"/>
                <w:b/>
                <w:bCs/>
                <w:szCs w:val="22"/>
              </w:rPr>
              <w:t>e,</w:t>
            </w:r>
            <w:r w:rsidR="007C5C91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C30C1B" w:rsidRPr="00C30C1B">
              <w:rPr>
                <w:rFonts w:ascii="Calibri" w:hAnsi="Calibri"/>
                <w:b/>
                <w:bCs/>
                <w:szCs w:val="22"/>
              </w:rPr>
              <w:t xml:space="preserve">per la </w:t>
            </w:r>
            <w:r w:rsidR="00FA6BC9">
              <w:rPr>
                <w:rFonts w:ascii="Calibri" w:hAnsi="Calibri"/>
                <w:b/>
                <w:bCs/>
                <w:szCs w:val="22"/>
              </w:rPr>
              <w:t>storia di Roma in età imperiale,</w:t>
            </w:r>
            <w:r w:rsidR="00C30C1B" w:rsidRPr="00C30C1B">
              <w:rPr>
                <w:rFonts w:ascii="Calibri" w:hAnsi="Calibri"/>
                <w:b/>
                <w:bCs/>
                <w:szCs w:val="22"/>
              </w:rPr>
              <w:t xml:space="preserve"> S. Mazzarino, </w:t>
            </w:r>
            <w:r w:rsidR="00C30C1B" w:rsidRPr="00664E09">
              <w:rPr>
                <w:rFonts w:ascii="Calibri" w:hAnsi="Calibri"/>
                <w:b/>
                <w:bCs/>
                <w:iCs/>
                <w:szCs w:val="22"/>
              </w:rPr>
              <w:t>L’Impero romano</w:t>
            </w:r>
            <w:r w:rsidR="00C30C1B" w:rsidRPr="00C30C1B">
              <w:rPr>
                <w:rFonts w:ascii="Calibri" w:hAnsi="Calibri"/>
                <w:b/>
                <w:bCs/>
                <w:szCs w:val="22"/>
              </w:rPr>
              <w:t>,</w:t>
            </w:r>
            <w:r w:rsidR="007C5C91">
              <w:rPr>
                <w:rFonts w:ascii="Calibri" w:hAnsi="Calibri"/>
                <w:b/>
                <w:bCs/>
                <w:szCs w:val="22"/>
              </w:rPr>
              <w:t xml:space="preserve"> </w:t>
            </w:r>
            <w:proofErr w:type="gramStart"/>
            <w:r w:rsidR="00ED76DD">
              <w:rPr>
                <w:rFonts w:ascii="Calibri" w:hAnsi="Calibri"/>
                <w:b/>
                <w:bCs/>
                <w:szCs w:val="22"/>
              </w:rPr>
              <w:t>voll.</w:t>
            </w:r>
            <w:proofErr w:type="gramEnd"/>
            <w:r w:rsidR="00ED76DD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7C5C91">
              <w:rPr>
                <w:rFonts w:ascii="Calibri" w:hAnsi="Calibri"/>
                <w:b/>
                <w:bCs/>
                <w:szCs w:val="22"/>
              </w:rPr>
              <w:t>I-II, Roma-Bari, Laterza.</w:t>
            </w:r>
          </w:p>
          <w:p w14:paraId="116670AD" w14:textId="77777777" w:rsidR="00755EAA" w:rsidRPr="00485AE6" w:rsidRDefault="00755EAA" w:rsidP="00755EAA">
            <w:pPr>
              <w:rPr>
                <w:rFonts w:ascii="Calibri" w:hAnsi="Calibri"/>
                <w:b/>
                <w:bCs/>
              </w:rPr>
            </w:pPr>
          </w:p>
          <w:p w14:paraId="21FD666E" w14:textId="65F71FAA" w:rsidR="00755EAA" w:rsidRDefault="00755EAA" w:rsidP="00755EAA">
            <w:pPr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(2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) </w:t>
            </w:r>
            <w:r w:rsidRPr="00485AE6">
              <w:rPr>
                <w:rFonts w:ascii="Calibri" w:hAnsi="Calibri"/>
                <w:b/>
                <w:bCs/>
              </w:rPr>
              <w:t>Per la parte monografica, saranno fornite a lezione fotocopie di testi antichi in greco</w:t>
            </w:r>
            <w:r w:rsidR="00A64295">
              <w:rPr>
                <w:rFonts w:ascii="Calibri" w:hAnsi="Calibri"/>
                <w:b/>
                <w:bCs/>
              </w:rPr>
              <w:t xml:space="preserve"> e latino</w:t>
            </w:r>
            <w:r w:rsidRPr="00485AE6">
              <w:rPr>
                <w:rFonts w:ascii="Calibri" w:hAnsi="Calibri"/>
                <w:b/>
                <w:bCs/>
              </w:rPr>
              <w:t xml:space="preserve"> e in traduzione inglese</w:t>
            </w:r>
            <w:r>
              <w:rPr>
                <w:rFonts w:ascii="Calibri" w:hAnsi="Calibri"/>
                <w:b/>
                <w:bCs/>
              </w:rPr>
              <w:t xml:space="preserve"> o francese</w:t>
            </w:r>
            <w:r w:rsidRPr="00485AE6">
              <w:rPr>
                <w:rFonts w:ascii="Calibri" w:hAnsi="Calibri"/>
                <w:b/>
                <w:bCs/>
              </w:rPr>
              <w:t>.</w:t>
            </w:r>
          </w:p>
          <w:p w14:paraId="3C661963" w14:textId="77777777" w:rsidR="006F14E4" w:rsidRDefault="006F14E4" w:rsidP="00755EAA">
            <w:pPr>
              <w:rPr>
                <w:rFonts w:ascii="Calibri" w:hAnsi="Calibri"/>
                <w:b/>
                <w:bCs/>
              </w:rPr>
            </w:pPr>
          </w:p>
          <w:p w14:paraId="17144A31" w14:textId="529A6699" w:rsidR="006F14E4" w:rsidRPr="006F14E4" w:rsidRDefault="006F14E4" w:rsidP="00755EAA">
            <w:pPr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(3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) </w:t>
            </w:r>
            <w:r w:rsidRPr="006F14E4">
              <w:rPr>
                <w:rFonts w:ascii="Calibri" w:hAnsi="Calibri"/>
                <w:b/>
                <w:bCs/>
              </w:rPr>
              <w:t>A. Giardina (a cura di), </w:t>
            </w:r>
            <w:r w:rsidRPr="00AC7DA8">
              <w:rPr>
                <w:rFonts w:ascii="Calibri" w:hAnsi="Calibri"/>
                <w:b/>
                <w:bCs/>
                <w:iCs/>
              </w:rPr>
              <w:t>L’uomo romano</w:t>
            </w:r>
            <w:r w:rsidRPr="006F14E4">
              <w:rPr>
                <w:rFonts w:ascii="Calibri" w:hAnsi="Calibri"/>
                <w:b/>
                <w:bCs/>
              </w:rPr>
              <w:t>, Roma-Bari, Laterza</w:t>
            </w:r>
          </w:p>
          <w:p w14:paraId="114F4BAD" w14:textId="77777777" w:rsidR="00755EAA" w:rsidRPr="00485AE6" w:rsidRDefault="00755EAA" w:rsidP="00755EAA">
            <w:pPr>
              <w:rPr>
                <w:rFonts w:ascii="Calibri" w:hAnsi="Calibri"/>
                <w:bCs/>
              </w:rPr>
            </w:pPr>
          </w:p>
          <w:p w14:paraId="2A16EACA" w14:textId="394560DF" w:rsidR="00755EAA" w:rsidRPr="00485AE6" w:rsidRDefault="006F14E4" w:rsidP="00755EAA">
            <w:pPr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(4</w:t>
            </w:r>
            <w:proofErr w:type="gramEnd"/>
            <w:r w:rsidR="007C5C91">
              <w:rPr>
                <w:rFonts w:ascii="Calibri" w:hAnsi="Calibri"/>
                <w:b/>
                <w:bCs/>
              </w:rPr>
              <w:t xml:space="preserve">) </w:t>
            </w:r>
            <w:r w:rsidR="00755EAA" w:rsidRPr="00485AE6">
              <w:rPr>
                <w:rFonts w:ascii="Calibri" w:hAnsi="Calibri"/>
                <w:b/>
                <w:bCs/>
              </w:rPr>
              <w:t>E’ indispensabile l'uso di un Atlante storico</w:t>
            </w:r>
            <w:r w:rsidR="007C5C91">
              <w:rPr>
                <w:rFonts w:ascii="Calibri" w:hAnsi="Calibri"/>
                <w:b/>
                <w:bCs/>
              </w:rPr>
              <w:t xml:space="preserve"> (per esempio, </w:t>
            </w:r>
            <w:r w:rsidR="007C5C91" w:rsidRPr="00861479">
              <w:rPr>
                <w:rFonts w:ascii="Calibri" w:hAnsi="Calibri"/>
                <w:b/>
                <w:bCs/>
              </w:rPr>
              <w:t xml:space="preserve">M. Baratta, P. </w:t>
            </w:r>
            <w:proofErr w:type="spellStart"/>
            <w:r w:rsidR="007C5C91" w:rsidRPr="00861479">
              <w:rPr>
                <w:rFonts w:ascii="Calibri" w:hAnsi="Calibri"/>
                <w:b/>
                <w:bCs/>
              </w:rPr>
              <w:t>Fraccaro</w:t>
            </w:r>
            <w:proofErr w:type="spellEnd"/>
            <w:r w:rsidR="007C5C91" w:rsidRPr="00861479">
              <w:rPr>
                <w:rFonts w:ascii="Calibri" w:hAnsi="Calibri"/>
                <w:b/>
                <w:bCs/>
              </w:rPr>
              <w:t xml:space="preserve">, L. </w:t>
            </w:r>
            <w:proofErr w:type="spellStart"/>
            <w:r w:rsidR="007C5C91" w:rsidRPr="00861479">
              <w:rPr>
                <w:rFonts w:ascii="Calibri" w:hAnsi="Calibri"/>
                <w:b/>
                <w:bCs/>
              </w:rPr>
              <w:t>Visintin</w:t>
            </w:r>
            <w:proofErr w:type="spellEnd"/>
            <w:r w:rsidR="007C5C91" w:rsidRPr="00861479">
              <w:rPr>
                <w:rFonts w:ascii="Calibri" w:hAnsi="Calibri"/>
                <w:b/>
                <w:bCs/>
              </w:rPr>
              <w:t>, </w:t>
            </w:r>
            <w:r w:rsidR="007C5C91" w:rsidRPr="00861479">
              <w:rPr>
                <w:rFonts w:ascii="Calibri" w:hAnsi="Calibri"/>
                <w:b/>
                <w:bCs/>
                <w:i/>
                <w:iCs/>
              </w:rPr>
              <w:t>Piccolo atlante storico</w:t>
            </w:r>
            <w:r w:rsidR="007C5C91" w:rsidRPr="00861479">
              <w:rPr>
                <w:rFonts w:ascii="Calibri" w:hAnsi="Calibri"/>
                <w:b/>
                <w:bCs/>
              </w:rPr>
              <w:t>, </w:t>
            </w:r>
            <w:r w:rsidR="007C5C91" w:rsidRPr="00861479">
              <w:rPr>
                <w:rFonts w:ascii="Calibri" w:hAnsi="Calibri"/>
                <w:b/>
                <w:bCs/>
                <w:i/>
                <w:iCs/>
              </w:rPr>
              <w:t>Evo antico</w:t>
            </w:r>
            <w:r w:rsidR="007C5C91" w:rsidRPr="00861479">
              <w:rPr>
                <w:rFonts w:ascii="Calibri" w:hAnsi="Calibri"/>
                <w:b/>
                <w:bCs/>
              </w:rPr>
              <w:t>, Novara, De A</w:t>
            </w:r>
            <w:r w:rsidR="007C5C91">
              <w:rPr>
                <w:rFonts w:ascii="Calibri" w:hAnsi="Calibri"/>
                <w:b/>
                <w:bCs/>
              </w:rPr>
              <w:t>gostini)</w:t>
            </w:r>
            <w:r w:rsidR="00755EAA" w:rsidRPr="00485AE6">
              <w:rPr>
                <w:rFonts w:ascii="Calibri" w:hAnsi="Calibri"/>
                <w:b/>
                <w:bCs/>
              </w:rPr>
              <w:t xml:space="preserve">. </w:t>
            </w:r>
            <w:r w:rsidR="00755EAA" w:rsidRPr="00485AE6">
              <w:rPr>
                <w:rFonts w:ascii="Calibri" w:hAnsi="Calibri"/>
                <w:b/>
                <w:szCs w:val="22"/>
              </w:rPr>
              <w:t>Materiale didattico on-line sarà indicato a lezione.</w:t>
            </w:r>
          </w:p>
          <w:p w14:paraId="4C3A1109" w14:textId="77777777" w:rsidR="00755EAA" w:rsidRPr="00485AE6" w:rsidRDefault="00755EAA" w:rsidP="00755EAA">
            <w:pPr>
              <w:rPr>
                <w:rFonts w:ascii="Calibri" w:hAnsi="Calibri"/>
                <w:b/>
                <w:szCs w:val="22"/>
              </w:rPr>
            </w:pPr>
          </w:p>
          <w:p w14:paraId="6AAC7550" w14:textId="77777777" w:rsidR="00755EAA" w:rsidRPr="00485AE6" w:rsidRDefault="00755EAA" w:rsidP="00755EAA">
            <w:pPr>
              <w:rPr>
                <w:rFonts w:ascii="Calibri" w:hAnsi="Calibri"/>
                <w:b/>
                <w:bCs/>
              </w:rPr>
            </w:pPr>
            <w:r w:rsidRPr="00485AE6">
              <w:rPr>
                <w:rFonts w:ascii="Calibri" w:hAnsi="Calibri"/>
                <w:b/>
                <w:bCs/>
              </w:rPr>
              <w:t>Si consiglia vivamente la frequenza. Chi per fondati motivi non possa frequentare le lezioni preparerà l’esame sui seguenti volumi:</w:t>
            </w:r>
          </w:p>
          <w:p w14:paraId="751D5F3E" w14:textId="77777777" w:rsidR="00755EAA" w:rsidRPr="00485AE6" w:rsidRDefault="00755EAA" w:rsidP="00755EAA">
            <w:pPr>
              <w:rPr>
                <w:rFonts w:ascii="Calibri" w:hAnsi="Calibri"/>
                <w:b/>
                <w:bCs/>
              </w:rPr>
            </w:pPr>
          </w:p>
          <w:p w14:paraId="0DCF9CC6" w14:textId="7007995A" w:rsidR="007C5C91" w:rsidRDefault="007C5C91" w:rsidP="007C5C91">
            <w:pPr>
              <w:rPr>
                <w:rFonts w:ascii="Calibri" w:hAnsi="Calibri"/>
                <w:b/>
                <w:bCs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(1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) </w:t>
            </w:r>
            <w:r>
              <w:rPr>
                <w:rFonts w:ascii="Calibri" w:hAnsi="Calibri"/>
                <w:b/>
                <w:bCs/>
                <w:szCs w:val="22"/>
              </w:rPr>
              <w:t>P</w:t>
            </w:r>
            <w:r w:rsidRPr="00C30C1B">
              <w:rPr>
                <w:rFonts w:ascii="Calibri" w:hAnsi="Calibri"/>
                <w:b/>
                <w:bCs/>
                <w:szCs w:val="22"/>
              </w:rPr>
              <w:t>er la storia di Roma in età repubblica</w:t>
            </w:r>
            <w:r>
              <w:rPr>
                <w:rFonts w:ascii="Calibri" w:hAnsi="Calibri"/>
                <w:b/>
                <w:bCs/>
                <w:szCs w:val="22"/>
              </w:rPr>
              <w:t>na:</w:t>
            </w:r>
            <w:r w:rsidRPr="00C30C1B">
              <w:rPr>
                <w:rFonts w:ascii="Calibri" w:hAnsi="Calibri"/>
                <w:b/>
                <w:bCs/>
                <w:szCs w:val="22"/>
              </w:rPr>
              <w:t xml:space="preserve"> G. Brizzi</w:t>
            </w:r>
            <w:r w:rsidRPr="00DA7C86">
              <w:rPr>
                <w:rFonts w:ascii="Calibri" w:hAnsi="Calibri"/>
                <w:b/>
                <w:bCs/>
                <w:szCs w:val="22"/>
              </w:rPr>
              <w:t>, </w:t>
            </w:r>
            <w:r w:rsidRPr="00DA7C86">
              <w:rPr>
                <w:rFonts w:ascii="Calibri" w:hAnsi="Calibri"/>
                <w:b/>
                <w:bCs/>
                <w:iCs/>
                <w:szCs w:val="22"/>
              </w:rPr>
              <w:t>Storia di Roma</w:t>
            </w:r>
            <w:r w:rsidRPr="00DA7C86">
              <w:rPr>
                <w:rFonts w:ascii="Calibri" w:hAnsi="Calibri"/>
                <w:b/>
                <w:bCs/>
                <w:szCs w:val="22"/>
              </w:rPr>
              <w:t>, I. </w:t>
            </w:r>
            <w:r w:rsidRPr="00DA7C86">
              <w:rPr>
                <w:rFonts w:ascii="Calibri" w:hAnsi="Calibri"/>
                <w:b/>
                <w:bCs/>
                <w:iCs/>
                <w:szCs w:val="22"/>
              </w:rPr>
              <w:t>Dalle origini ad Azio</w:t>
            </w:r>
            <w:r w:rsidRPr="00DA7C86">
              <w:rPr>
                <w:rFonts w:ascii="Calibri" w:hAnsi="Calibri"/>
                <w:b/>
                <w:bCs/>
                <w:szCs w:val="22"/>
              </w:rPr>
              <w:t>,</w:t>
            </w:r>
            <w:r w:rsidRPr="00C30C1B">
              <w:rPr>
                <w:rFonts w:ascii="Calibri" w:hAnsi="Calibri"/>
                <w:b/>
                <w:bCs/>
                <w:szCs w:val="22"/>
              </w:rPr>
              <w:t xml:space="preserve"> Bologna, </w:t>
            </w:r>
            <w:proofErr w:type="spellStart"/>
            <w:r w:rsidRPr="00C30C1B">
              <w:rPr>
                <w:rFonts w:ascii="Calibri" w:hAnsi="Calibri"/>
                <w:b/>
                <w:bCs/>
                <w:szCs w:val="22"/>
              </w:rPr>
              <w:t>Pàtron</w:t>
            </w:r>
            <w:proofErr w:type="spellEnd"/>
            <w:r w:rsidR="00FA6BC9">
              <w:rPr>
                <w:rFonts w:ascii="Calibri" w:hAnsi="Calibri"/>
                <w:b/>
                <w:bCs/>
                <w:szCs w:val="22"/>
              </w:rPr>
              <w:t xml:space="preserve"> e, </w:t>
            </w:r>
            <w:r w:rsidRPr="00C30C1B">
              <w:rPr>
                <w:rFonts w:ascii="Calibri" w:hAnsi="Calibri"/>
                <w:b/>
                <w:bCs/>
                <w:szCs w:val="22"/>
              </w:rPr>
              <w:t xml:space="preserve">per la </w:t>
            </w:r>
            <w:r>
              <w:rPr>
                <w:rFonts w:ascii="Calibri" w:hAnsi="Calibri"/>
                <w:b/>
                <w:bCs/>
                <w:szCs w:val="22"/>
              </w:rPr>
              <w:t>storia di Roma in età imper</w:t>
            </w:r>
            <w:r w:rsidR="00FA6BC9">
              <w:rPr>
                <w:rFonts w:ascii="Calibri" w:hAnsi="Calibri"/>
                <w:b/>
                <w:bCs/>
                <w:szCs w:val="22"/>
              </w:rPr>
              <w:t xml:space="preserve">iale, </w:t>
            </w:r>
            <w:r w:rsidRPr="00C30C1B">
              <w:rPr>
                <w:rFonts w:ascii="Calibri" w:hAnsi="Calibri"/>
                <w:b/>
                <w:bCs/>
                <w:szCs w:val="22"/>
              </w:rPr>
              <w:t>S. Mazzarino, </w:t>
            </w:r>
            <w:r w:rsidRPr="00DA7C86">
              <w:rPr>
                <w:rFonts w:ascii="Calibri" w:hAnsi="Calibri"/>
                <w:b/>
                <w:bCs/>
                <w:iCs/>
                <w:szCs w:val="22"/>
              </w:rPr>
              <w:t>L’Impero romano</w:t>
            </w:r>
            <w:r w:rsidRPr="00C30C1B">
              <w:rPr>
                <w:rFonts w:ascii="Calibri" w:hAnsi="Calibri"/>
                <w:b/>
                <w:bCs/>
                <w:szCs w:val="22"/>
              </w:rPr>
              <w:t>,</w:t>
            </w:r>
            <w:r w:rsidR="00DA7C86">
              <w:rPr>
                <w:rFonts w:ascii="Calibri" w:hAnsi="Calibri"/>
                <w:b/>
                <w:bCs/>
                <w:szCs w:val="22"/>
              </w:rPr>
              <w:t xml:space="preserve"> </w:t>
            </w:r>
            <w:proofErr w:type="gramStart"/>
            <w:r w:rsidR="00ED76DD">
              <w:rPr>
                <w:rFonts w:ascii="Calibri" w:hAnsi="Calibri"/>
                <w:b/>
                <w:bCs/>
                <w:szCs w:val="22"/>
              </w:rPr>
              <w:t>voll.</w:t>
            </w:r>
            <w:proofErr w:type="gramEnd"/>
            <w:r w:rsidR="00ED76DD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DA7C86">
              <w:rPr>
                <w:rFonts w:ascii="Calibri" w:hAnsi="Calibri"/>
                <w:b/>
                <w:bCs/>
                <w:szCs w:val="22"/>
              </w:rPr>
              <w:t>I-II, Roma-Bari, Laterza</w:t>
            </w:r>
            <w:r>
              <w:rPr>
                <w:rFonts w:ascii="Calibri" w:hAnsi="Calibri"/>
                <w:b/>
                <w:bCs/>
                <w:szCs w:val="22"/>
              </w:rPr>
              <w:t>.</w:t>
            </w:r>
          </w:p>
          <w:p w14:paraId="3D6639FA" w14:textId="438394A7" w:rsidR="00664E09" w:rsidRDefault="007C5C91" w:rsidP="00664E09">
            <w:pPr>
              <w:rPr>
                <w:rFonts w:ascii="Calibri" w:hAnsi="Calibri"/>
                <w:b/>
                <w:bCs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szCs w:val="22"/>
              </w:rPr>
              <w:t>(2</w:t>
            </w:r>
            <w:proofErr w:type="gramEnd"/>
            <w:r>
              <w:rPr>
                <w:rFonts w:ascii="Calibri" w:hAnsi="Calibri"/>
                <w:b/>
                <w:bCs/>
                <w:szCs w:val="22"/>
              </w:rPr>
              <w:t>)</w:t>
            </w:r>
            <w:r w:rsidR="00664E09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664E09" w:rsidRPr="00664E09">
              <w:rPr>
                <w:rFonts w:ascii="Calibri" w:hAnsi="Calibri"/>
                <w:b/>
                <w:bCs/>
                <w:szCs w:val="22"/>
              </w:rPr>
              <w:t xml:space="preserve">R. </w:t>
            </w:r>
            <w:proofErr w:type="spellStart"/>
            <w:r w:rsidR="00664E09" w:rsidRPr="00664E09">
              <w:rPr>
                <w:rFonts w:ascii="Calibri" w:hAnsi="Calibri"/>
                <w:b/>
                <w:bCs/>
                <w:szCs w:val="22"/>
              </w:rPr>
              <w:t>Syme</w:t>
            </w:r>
            <w:proofErr w:type="spellEnd"/>
            <w:r w:rsidR="00664E09" w:rsidRPr="00664E09">
              <w:rPr>
                <w:rFonts w:ascii="Calibri" w:hAnsi="Calibri"/>
                <w:b/>
                <w:bCs/>
                <w:szCs w:val="22"/>
              </w:rPr>
              <w:t>, </w:t>
            </w:r>
            <w:r w:rsidR="00664E09" w:rsidRPr="00853153">
              <w:rPr>
                <w:rFonts w:ascii="Calibri" w:hAnsi="Calibri"/>
                <w:b/>
                <w:bCs/>
                <w:iCs/>
                <w:szCs w:val="22"/>
              </w:rPr>
              <w:t>La rivoluzione romana</w:t>
            </w:r>
            <w:r w:rsidR="00664E09" w:rsidRPr="00664E09">
              <w:rPr>
                <w:rFonts w:ascii="Calibri" w:hAnsi="Calibri"/>
                <w:b/>
                <w:bCs/>
                <w:szCs w:val="22"/>
              </w:rPr>
              <w:t xml:space="preserve">, </w:t>
            </w:r>
            <w:proofErr w:type="spellStart"/>
            <w:r w:rsidR="00664E09" w:rsidRPr="00664E09">
              <w:rPr>
                <w:rFonts w:ascii="Calibri" w:hAnsi="Calibri"/>
                <w:b/>
                <w:bCs/>
                <w:szCs w:val="22"/>
              </w:rPr>
              <w:t>trad</w:t>
            </w:r>
            <w:proofErr w:type="spellEnd"/>
            <w:r w:rsidR="00664E09" w:rsidRPr="00664E09">
              <w:rPr>
                <w:rFonts w:ascii="Calibri" w:hAnsi="Calibri"/>
                <w:b/>
                <w:bCs/>
                <w:szCs w:val="22"/>
              </w:rPr>
              <w:t xml:space="preserve">. </w:t>
            </w:r>
            <w:proofErr w:type="spellStart"/>
            <w:r w:rsidR="00664E09" w:rsidRPr="00664E09">
              <w:rPr>
                <w:rFonts w:ascii="Calibri" w:hAnsi="Calibri"/>
                <w:b/>
                <w:bCs/>
                <w:szCs w:val="22"/>
              </w:rPr>
              <w:t>it</w:t>
            </w:r>
            <w:proofErr w:type="spellEnd"/>
            <w:r w:rsidR="00664E09" w:rsidRPr="00664E09">
              <w:rPr>
                <w:rFonts w:ascii="Calibri" w:hAnsi="Calibri"/>
                <w:b/>
                <w:bCs/>
                <w:szCs w:val="22"/>
              </w:rPr>
              <w:t>., nuova ed. a cura di G. Traina, Torino, Einaudi, 2014;</w:t>
            </w:r>
            <w:r w:rsidR="00664E09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664E09" w:rsidRPr="00664E09">
              <w:rPr>
                <w:rFonts w:ascii="Calibri" w:hAnsi="Calibri"/>
                <w:b/>
                <w:bCs/>
                <w:szCs w:val="22"/>
              </w:rPr>
              <w:t xml:space="preserve">C. </w:t>
            </w:r>
            <w:proofErr w:type="spellStart"/>
            <w:r w:rsidR="00664E09" w:rsidRPr="00664E09">
              <w:rPr>
                <w:rFonts w:ascii="Calibri" w:hAnsi="Calibri"/>
                <w:b/>
                <w:bCs/>
                <w:szCs w:val="22"/>
              </w:rPr>
              <w:t>Nicolet</w:t>
            </w:r>
            <w:proofErr w:type="spellEnd"/>
            <w:r w:rsidR="00664E09" w:rsidRPr="00664E09">
              <w:rPr>
                <w:rFonts w:ascii="Calibri" w:hAnsi="Calibri"/>
                <w:b/>
                <w:bCs/>
                <w:szCs w:val="22"/>
              </w:rPr>
              <w:t>, </w:t>
            </w:r>
            <w:r w:rsidR="00664E09" w:rsidRPr="00853153">
              <w:rPr>
                <w:rFonts w:ascii="Calibri" w:hAnsi="Calibri"/>
                <w:b/>
                <w:bCs/>
                <w:iCs/>
                <w:szCs w:val="22"/>
              </w:rPr>
              <w:t>Il mestiere di cittadino nell’antica Roma</w:t>
            </w:r>
            <w:r w:rsidR="00664E09" w:rsidRPr="00664E09">
              <w:rPr>
                <w:rFonts w:ascii="Calibri" w:hAnsi="Calibri"/>
                <w:b/>
                <w:bCs/>
                <w:szCs w:val="22"/>
              </w:rPr>
              <w:t xml:space="preserve">, </w:t>
            </w:r>
            <w:proofErr w:type="spellStart"/>
            <w:r w:rsidR="00664E09" w:rsidRPr="00664E09">
              <w:rPr>
                <w:rFonts w:ascii="Calibri" w:hAnsi="Calibri"/>
                <w:b/>
                <w:bCs/>
                <w:szCs w:val="22"/>
              </w:rPr>
              <w:t>trad</w:t>
            </w:r>
            <w:proofErr w:type="spellEnd"/>
            <w:r w:rsidR="00664E09" w:rsidRPr="00664E09">
              <w:rPr>
                <w:rFonts w:ascii="Calibri" w:hAnsi="Calibri"/>
                <w:b/>
                <w:bCs/>
                <w:szCs w:val="22"/>
              </w:rPr>
              <w:t xml:space="preserve">. </w:t>
            </w:r>
            <w:proofErr w:type="spellStart"/>
            <w:r w:rsidR="00664E09" w:rsidRPr="00664E09">
              <w:rPr>
                <w:rFonts w:ascii="Calibri" w:hAnsi="Calibri"/>
                <w:b/>
                <w:bCs/>
                <w:szCs w:val="22"/>
              </w:rPr>
              <w:t>it</w:t>
            </w:r>
            <w:proofErr w:type="spellEnd"/>
            <w:r w:rsidR="00664E09" w:rsidRPr="00664E09">
              <w:rPr>
                <w:rFonts w:ascii="Calibri" w:hAnsi="Calibri"/>
                <w:b/>
                <w:bCs/>
                <w:szCs w:val="22"/>
              </w:rPr>
              <w:t>., Roma, Editori Riuniti, 20</w:t>
            </w:r>
            <w:r w:rsidR="00064AFD">
              <w:rPr>
                <w:rFonts w:ascii="Calibri" w:hAnsi="Calibri"/>
                <w:b/>
                <w:bCs/>
                <w:szCs w:val="22"/>
              </w:rPr>
              <w:t>19</w:t>
            </w:r>
            <w:r w:rsidR="00853153">
              <w:rPr>
                <w:rFonts w:ascii="Calibri" w:hAnsi="Calibri"/>
                <w:b/>
                <w:bCs/>
                <w:szCs w:val="22"/>
              </w:rPr>
              <w:t xml:space="preserve">; </w:t>
            </w:r>
            <w:r w:rsidR="00853153" w:rsidRPr="00853153">
              <w:rPr>
                <w:rFonts w:ascii="Calibri" w:hAnsi="Calibri"/>
                <w:b/>
                <w:bCs/>
                <w:szCs w:val="22"/>
              </w:rPr>
              <w:t>S. Mazzarino, </w:t>
            </w:r>
            <w:r w:rsidR="00853153" w:rsidRPr="00853153">
              <w:rPr>
                <w:rFonts w:ascii="Calibri" w:hAnsi="Calibri"/>
                <w:b/>
                <w:bCs/>
                <w:iCs/>
                <w:szCs w:val="22"/>
              </w:rPr>
              <w:t>La fine del mondo antico</w:t>
            </w:r>
            <w:r w:rsidR="00853153" w:rsidRPr="00853153">
              <w:rPr>
                <w:rFonts w:ascii="Calibri" w:hAnsi="Calibri"/>
                <w:b/>
                <w:bCs/>
                <w:szCs w:val="22"/>
              </w:rPr>
              <w:t xml:space="preserve">, Torino, Bollati </w:t>
            </w:r>
            <w:proofErr w:type="spellStart"/>
            <w:r w:rsidR="00853153" w:rsidRPr="00853153">
              <w:rPr>
                <w:rFonts w:ascii="Calibri" w:hAnsi="Calibri"/>
                <w:b/>
                <w:bCs/>
                <w:szCs w:val="22"/>
              </w:rPr>
              <w:t>Boringhieri</w:t>
            </w:r>
            <w:proofErr w:type="spellEnd"/>
            <w:r w:rsidR="00853153" w:rsidRPr="00853153">
              <w:rPr>
                <w:rFonts w:ascii="Calibri" w:hAnsi="Calibri"/>
                <w:b/>
                <w:bCs/>
                <w:szCs w:val="22"/>
              </w:rPr>
              <w:t xml:space="preserve"> 2008</w:t>
            </w:r>
            <w:r w:rsidR="00064AFD">
              <w:rPr>
                <w:rFonts w:ascii="Calibri" w:hAnsi="Calibri"/>
                <w:b/>
                <w:bCs/>
                <w:szCs w:val="22"/>
              </w:rPr>
              <w:t>.</w:t>
            </w:r>
          </w:p>
          <w:p w14:paraId="5E7AF5D0" w14:textId="35BB74E7" w:rsidR="00664E09" w:rsidRPr="00485AE6" w:rsidRDefault="00664E09" w:rsidP="00664E0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Cs w:val="22"/>
              </w:rPr>
              <w:t xml:space="preserve">(3) </w:t>
            </w:r>
            <w:r w:rsidRPr="00485AE6">
              <w:rPr>
                <w:rFonts w:ascii="Calibri" w:hAnsi="Calibri"/>
                <w:b/>
                <w:bCs/>
              </w:rPr>
              <w:t>E’ indispensabile l'uso di un Atlante storico</w:t>
            </w:r>
            <w:r>
              <w:rPr>
                <w:rFonts w:ascii="Calibri" w:hAnsi="Calibri"/>
                <w:b/>
                <w:bCs/>
              </w:rPr>
              <w:t xml:space="preserve"> (per esempio, </w:t>
            </w:r>
            <w:r w:rsidRPr="00861479">
              <w:rPr>
                <w:rFonts w:ascii="Calibri" w:hAnsi="Calibri"/>
                <w:b/>
                <w:bCs/>
              </w:rPr>
              <w:t xml:space="preserve">M. Baratta, P. </w:t>
            </w:r>
            <w:proofErr w:type="spellStart"/>
            <w:r w:rsidRPr="00861479">
              <w:rPr>
                <w:rFonts w:ascii="Calibri" w:hAnsi="Calibri"/>
                <w:b/>
                <w:bCs/>
              </w:rPr>
              <w:t>Fraccaro</w:t>
            </w:r>
            <w:proofErr w:type="spellEnd"/>
            <w:r w:rsidRPr="00861479">
              <w:rPr>
                <w:rFonts w:ascii="Calibri" w:hAnsi="Calibri"/>
                <w:b/>
                <w:bCs/>
              </w:rPr>
              <w:t xml:space="preserve">, L. </w:t>
            </w:r>
            <w:proofErr w:type="spellStart"/>
            <w:r w:rsidRPr="00861479">
              <w:rPr>
                <w:rFonts w:ascii="Calibri" w:hAnsi="Calibri"/>
                <w:b/>
                <w:bCs/>
              </w:rPr>
              <w:t>Visintin</w:t>
            </w:r>
            <w:proofErr w:type="spellEnd"/>
            <w:r w:rsidRPr="00861479">
              <w:rPr>
                <w:rFonts w:ascii="Calibri" w:hAnsi="Calibri"/>
                <w:b/>
                <w:bCs/>
              </w:rPr>
              <w:t>, </w:t>
            </w:r>
            <w:r w:rsidRPr="00861479">
              <w:rPr>
                <w:rFonts w:ascii="Calibri" w:hAnsi="Calibri"/>
                <w:b/>
                <w:bCs/>
                <w:i/>
                <w:iCs/>
              </w:rPr>
              <w:t>Piccolo atlante storico</w:t>
            </w:r>
            <w:r w:rsidRPr="00861479">
              <w:rPr>
                <w:rFonts w:ascii="Calibri" w:hAnsi="Calibri"/>
                <w:b/>
                <w:bCs/>
              </w:rPr>
              <w:t>, </w:t>
            </w:r>
            <w:r w:rsidRPr="00861479">
              <w:rPr>
                <w:rFonts w:ascii="Calibri" w:hAnsi="Calibri"/>
                <w:b/>
                <w:bCs/>
                <w:i/>
                <w:iCs/>
              </w:rPr>
              <w:t>Evo antico</w:t>
            </w:r>
            <w:r w:rsidRPr="00861479">
              <w:rPr>
                <w:rFonts w:ascii="Calibri" w:hAnsi="Calibri"/>
                <w:b/>
                <w:bCs/>
              </w:rPr>
              <w:t>, Novara, De A</w:t>
            </w:r>
            <w:r>
              <w:rPr>
                <w:rFonts w:ascii="Calibri" w:hAnsi="Calibri"/>
                <w:b/>
                <w:bCs/>
              </w:rPr>
              <w:t>gostini)</w:t>
            </w:r>
            <w:r w:rsidRPr="00485AE6">
              <w:rPr>
                <w:rFonts w:ascii="Calibri" w:hAnsi="Calibri"/>
                <w:b/>
                <w:bCs/>
              </w:rPr>
              <w:t xml:space="preserve">. </w:t>
            </w:r>
          </w:p>
          <w:p w14:paraId="4CDBF4FD" w14:textId="4DE17CBB" w:rsidR="00664E09" w:rsidRPr="00664E09" w:rsidRDefault="00664E09" w:rsidP="00664E09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2D7D9308" w14:textId="77777777" w:rsidR="00000344" w:rsidRPr="00044D90" w:rsidRDefault="00000344" w:rsidP="007B0668">
            <w:pPr>
              <w:jc w:val="both"/>
              <w:rPr>
                <w:rFonts w:ascii="Calibri" w:eastAsia="Calibri" w:hAnsi="Calibri" w:cs="Calibri"/>
                <w:i/>
                <w:color w:val="011893"/>
                <w:sz w:val="16"/>
                <w:szCs w:val="16"/>
              </w:rPr>
            </w:pPr>
          </w:p>
        </w:tc>
      </w:tr>
      <w:tr w:rsidR="00000344" w:rsidRPr="00044D90" w14:paraId="200A83C9" w14:textId="77777777" w:rsidTr="00C932DE">
        <w:trPr>
          <w:trHeight w:val="284"/>
        </w:trPr>
        <w:tc>
          <w:tcPr>
            <w:tcW w:w="9638" w:type="dxa"/>
            <w:tcBorders>
              <w:top w:val="thinThickThinSmallGap" w:sz="24" w:space="0" w:color="7F7F7F"/>
              <w:bottom w:val="single" w:sz="4" w:space="0" w:color="7F7F7F"/>
            </w:tcBorders>
          </w:tcPr>
          <w:p w14:paraId="1F4DB682" w14:textId="77777777" w:rsidR="00000344" w:rsidRDefault="00000344" w:rsidP="00000344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METODI E MODALITÀ DI GESTIONE DEI RAPPORTI CON GLI STUDENTI</w:t>
            </w:r>
          </w:p>
          <w:p w14:paraId="035F6788" w14:textId="77777777" w:rsidR="00F57B48" w:rsidRDefault="00F57B48" w:rsidP="00000344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7E1378C3" w14:textId="77777777" w:rsidR="00F57B48" w:rsidRPr="00485AE6" w:rsidRDefault="00F57B48" w:rsidP="00F57B48">
            <w:pPr>
              <w:jc w:val="both"/>
              <w:rPr>
                <w:rFonts w:ascii="Calibri" w:eastAsia="Calibri" w:hAnsi="Calibri"/>
                <w:b/>
                <w:sz w:val="20"/>
                <w:lang w:eastAsia="en-US"/>
              </w:rPr>
            </w:pPr>
            <w:proofErr w:type="gramStart"/>
            <w:r w:rsidRPr="00485AE6">
              <w:rPr>
                <w:rFonts w:ascii="Calibri" w:eastAsia="Calibri" w:hAnsi="Calibri"/>
                <w:b/>
                <w:sz w:val="20"/>
                <w:lang w:eastAsia="en-US"/>
              </w:rPr>
              <w:t>Orario di ricevimento: prima e dopo le lezioni; nel corso dell’anno accademico, previo appuntamento stabilito per email, presso lo studio de</w:t>
            </w:r>
            <w:proofErr w:type="gramEnd"/>
            <w:r w:rsidRPr="00485AE6">
              <w:rPr>
                <w:rFonts w:ascii="Calibri" w:eastAsia="Calibri" w:hAnsi="Calibri"/>
                <w:b/>
                <w:sz w:val="20"/>
                <w:lang w:eastAsia="en-US"/>
              </w:rPr>
              <w:t>lla docente.</w:t>
            </w:r>
          </w:p>
          <w:p w14:paraId="4C0CBF0F" w14:textId="77777777" w:rsidR="00000344" w:rsidRPr="00044D90" w:rsidRDefault="00000344" w:rsidP="000003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i/>
                <w:color w:val="011893"/>
                <w:sz w:val="20"/>
              </w:rPr>
            </w:pPr>
          </w:p>
        </w:tc>
      </w:tr>
      <w:tr w:rsidR="00000344" w:rsidRPr="00044D90" w14:paraId="46958028" w14:textId="77777777" w:rsidTr="00C932DE">
        <w:trPr>
          <w:trHeight w:val="284"/>
        </w:trPr>
        <w:tc>
          <w:tcPr>
            <w:tcW w:w="9638" w:type="dxa"/>
            <w:tcBorders>
              <w:top w:val="thinThickThinSmallGap" w:sz="24" w:space="0" w:color="7F7F7F"/>
              <w:bottom w:val="single" w:sz="4" w:space="0" w:color="7F7F7F"/>
            </w:tcBorders>
          </w:tcPr>
          <w:p w14:paraId="4E6E679F" w14:textId="77777777" w:rsidR="00000344" w:rsidRDefault="00000344" w:rsidP="00000344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DATE DI ESAME PREVISTE</w:t>
            </w:r>
            <w:r w:rsidRPr="00044D90">
              <w:rPr>
                <w:rFonts w:ascii="Calibri" w:eastAsia="Calibri" w:hAnsi="Calibri" w:cs="Calibri"/>
                <w:sz w:val="20"/>
                <w:vertAlign w:val="superscript"/>
                <w:lang w:eastAsia="en-US"/>
              </w:rPr>
              <w:footnoteReference w:id="1"/>
            </w:r>
          </w:p>
          <w:p w14:paraId="7C8A220A" w14:textId="77777777" w:rsidR="00C255A3" w:rsidRPr="00044D90" w:rsidRDefault="00C255A3" w:rsidP="00000344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5A48CD52" w14:textId="5F0FA494" w:rsidR="00F57B48" w:rsidRPr="00734BEA" w:rsidRDefault="00C45A73" w:rsidP="00F57B48">
            <w:pPr>
              <w:jc w:val="both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>2023</w:t>
            </w:r>
            <w:r w:rsidR="007C5E21">
              <w:rPr>
                <w:rFonts w:ascii="Calibri" w:eastAsia="Calibri" w:hAnsi="Calibri"/>
                <w:b/>
                <w:sz w:val="20"/>
              </w:rPr>
              <w:t>: 6/09; 4</w:t>
            </w:r>
            <w:r w:rsidR="00C255A3">
              <w:rPr>
                <w:rFonts w:ascii="Calibri" w:eastAsia="Calibri" w:hAnsi="Calibri"/>
                <w:b/>
                <w:sz w:val="20"/>
              </w:rPr>
              <w:t xml:space="preserve">/10; </w:t>
            </w:r>
            <w:r>
              <w:rPr>
                <w:rFonts w:ascii="Calibri" w:eastAsia="Calibri" w:hAnsi="Calibri"/>
                <w:b/>
                <w:sz w:val="20"/>
              </w:rPr>
              <w:t>3</w:t>
            </w:r>
            <w:r w:rsidR="00F57B48" w:rsidRPr="00734BEA">
              <w:rPr>
                <w:rFonts w:ascii="Calibri" w:eastAsia="Calibri" w:hAnsi="Calibri"/>
                <w:b/>
                <w:sz w:val="20"/>
              </w:rPr>
              <w:t>/11</w:t>
            </w:r>
          </w:p>
          <w:p w14:paraId="35F9AE03" w14:textId="37A79F6F" w:rsidR="00000344" w:rsidRPr="00044D90" w:rsidRDefault="00C45A73" w:rsidP="00F57B48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</w:rPr>
              <w:t>2024</w:t>
            </w:r>
            <w:r w:rsidR="007C5E21">
              <w:rPr>
                <w:rFonts w:ascii="Calibri" w:eastAsia="Calibri" w:hAnsi="Calibri"/>
                <w:b/>
                <w:sz w:val="20"/>
              </w:rPr>
              <w:t>: 10</w:t>
            </w:r>
            <w:r w:rsidR="00F57B48">
              <w:rPr>
                <w:rFonts w:ascii="Calibri" w:eastAsia="Calibri" w:hAnsi="Calibri"/>
                <w:b/>
                <w:sz w:val="20"/>
              </w:rPr>
              <w:t>/01, 9/02; 9</w:t>
            </w:r>
            <w:r w:rsidR="00F57B48" w:rsidRPr="00734BEA">
              <w:rPr>
                <w:rFonts w:ascii="Calibri" w:eastAsia="Calibri" w:hAnsi="Calibri"/>
                <w:b/>
                <w:sz w:val="20"/>
              </w:rPr>
              <w:t>/0</w:t>
            </w:r>
            <w:r w:rsidR="007C5E21">
              <w:rPr>
                <w:rFonts w:ascii="Calibri" w:eastAsia="Calibri" w:hAnsi="Calibri"/>
                <w:b/>
                <w:sz w:val="20"/>
              </w:rPr>
              <w:t>3</w:t>
            </w:r>
          </w:p>
        </w:tc>
      </w:tr>
      <w:tr w:rsidR="00000344" w:rsidRPr="00044D90" w14:paraId="0846C1CA" w14:textId="77777777" w:rsidTr="00C932DE">
        <w:trPr>
          <w:trHeight w:val="182"/>
        </w:trPr>
        <w:tc>
          <w:tcPr>
            <w:tcW w:w="9638" w:type="dxa"/>
            <w:tcBorders>
              <w:top w:val="thinThickThinSmallGap" w:sz="24" w:space="0" w:color="7F7F7F"/>
              <w:bottom w:val="single" w:sz="4" w:space="0" w:color="7F7F7F"/>
            </w:tcBorders>
          </w:tcPr>
          <w:p w14:paraId="70625AEA" w14:textId="77777777" w:rsidR="00000344" w:rsidRPr="00044D90" w:rsidRDefault="00000344" w:rsidP="0000034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SEMINARI </w:t>
            </w:r>
            <w:r w:rsidR="00C255A3">
              <w:rPr>
                <w:rFonts w:ascii="Calibri" w:eastAsia="Calibri" w:hAnsi="Calibri" w:cs="Calibri"/>
                <w:sz w:val="20"/>
                <w:lang w:eastAsia="en-US"/>
              </w:rPr>
              <w:t>DI ESPERTI ESTERNI</w:t>
            </w:r>
            <w:proofErr w:type="gramStart"/>
            <w:r w:rsidR="00C255A3">
              <w:rPr>
                <w:rFonts w:ascii="Calibri" w:eastAsia="Calibri" w:hAnsi="Calibri" w:cs="Calibri"/>
                <w:sz w:val="20"/>
                <w:lang w:eastAsia="en-US"/>
              </w:rPr>
              <w:t xml:space="preserve">   </w:t>
            </w:r>
            <w:proofErr w:type="gram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SI □</w:t>
            </w:r>
            <w:r w:rsidR="00F57B48">
              <w:rPr>
                <w:rFonts w:ascii="Calibri" w:eastAsia="Calibri" w:hAnsi="Calibri" w:cs="Calibri"/>
                <w:sz w:val="20"/>
                <w:lang w:eastAsia="en-US"/>
              </w:rPr>
              <w:t>*</w:t>
            </w: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    NO □</w:t>
            </w:r>
          </w:p>
        </w:tc>
      </w:tr>
      <w:tr w:rsidR="00000344" w:rsidRPr="00044D90" w14:paraId="76E947CD" w14:textId="77777777" w:rsidTr="00C932DE">
        <w:trPr>
          <w:trHeight w:val="284"/>
        </w:trPr>
        <w:tc>
          <w:tcPr>
            <w:tcW w:w="9638" w:type="dxa"/>
            <w:tcBorders>
              <w:top w:val="thinThickThinSmallGap" w:sz="24" w:space="0" w:color="7F7F7F"/>
              <w:bottom w:val="single" w:sz="4" w:space="0" w:color="7F7F7F"/>
            </w:tcBorders>
          </w:tcPr>
          <w:p w14:paraId="1D8522C0" w14:textId="77777777" w:rsidR="00000344" w:rsidRPr="00044D90" w:rsidRDefault="00000344" w:rsidP="00000344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ALTRE INFORMAZIONI</w:t>
            </w:r>
          </w:p>
          <w:p w14:paraId="1792D45A" w14:textId="77777777" w:rsidR="00000344" w:rsidRPr="00044D90" w:rsidRDefault="00000344" w:rsidP="00000344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</w:tbl>
    <w:p w14:paraId="6E746BC5" w14:textId="77777777" w:rsidR="002607A9" w:rsidRPr="00044D90" w:rsidRDefault="002607A9" w:rsidP="00000344">
      <w:pPr>
        <w:spacing w:after="200" w:line="276" w:lineRule="auto"/>
        <w:rPr>
          <w:rFonts w:ascii="Calibri" w:eastAsia="Calibri" w:hAnsi="Calibri" w:cs="Calibri"/>
          <w:szCs w:val="22"/>
          <w:lang w:eastAsia="en-US"/>
        </w:rPr>
      </w:pPr>
    </w:p>
    <w:tbl>
      <w:tblPr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2323"/>
        <w:gridCol w:w="2819"/>
        <w:gridCol w:w="1933"/>
      </w:tblGrid>
      <w:tr w:rsidR="00C125FE" w:rsidRPr="00044D90" w14:paraId="49DBB5A9" w14:textId="77777777" w:rsidTr="00C125FE">
        <w:trPr>
          <w:trHeight w:val="283"/>
        </w:trPr>
        <w:tc>
          <w:tcPr>
            <w:tcW w:w="9638" w:type="dxa"/>
            <w:gridSpan w:val="4"/>
            <w:tcBorders>
              <w:top w:val="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03575EC7" w14:textId="46E86B02" w:rsidR="00C125FE" w:rsidRPr="00044D90" w:rsidRDefault="00C125FE" w:rsidP="00A64295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COURSE: </w:t>
            </w:r>
            <w:r w:rsidR="00A64295">
              <w:rPr>
                <w:rFonts w:ascii="Calibri" w:eastAsia="Calibri" w:hAnsi="Calibri" w:cs="Calibri"/>
                <w:sz w:val="20"/>
                <w:lang w:eastAsia="en-US"/>
              </w:rPr>
              <w:t xml:space="preserve">Roman </w:t>
            </w:r>
            <w:proofErr w:type="spellStart"/>
            <w:r w:rsidR="00A64295">
              <w:rPr>
                <w:rFonts w:ascii="Calibri" w:eastAsia="Calibri" w:hAnsi="Calibri" w:cs="Calibri"/>
                <w:sz w:val="20"/>
                <w:lang w:eastAsia="en-US"/>
              </w:rPr>
              <w:t>History</w:t>
            </w:r>
            <w:proofErr w:type="spellEnd"/>
            <w:r w:rsidR="00A64295">
              <w:rPr>
                <w:rFonts w:ascii="Calibri" w:eastAsia="Calibri" w:hAnsi="Calibri" w:cs="Calibri"/>
                <w:sz w:val="20"/>
                <w:lang w:eastAsia="en-US"/>
              </w:rPr>
              <w:t xml:space="preserve"> and </w:t>
            </w:r>
            <w:proofErr w:type="spellStart"/>
            <w:r w:rsidR="00A64295">
              <w:rPr>
                <w:rFonts w:ascii="Calibri" w:eastAsia="Calibri" w:hAnsi="Calibri" w:cs="Calibri"/>
                <w:sz w:val="20"/>
                <w:lang w:eastAsia="en-US"/>
              </w:rPr>
              <w:t>Epigraphy</w:t>
            </w:r>
            <w:proofErr w:type="spellEnd"/>
          </w:p>
        </w:tc>
      </w:tr>
      <w:tr w:rsidR="00C125FE" w:rsidRPr="00044D90" w14:paraId="5E68751E" w14:textId="77777777" w:rsidTr="00C125FE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0CD4E52C" w14:textId="5C501F3B"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ACADEMIC YEAR:</w:t>
            </w:r>
            <w:r w:rsidR="00354D1C">
              <w:rPr>
                <w:rFonts w:ascii="Calibri" w:eastAsia="Calibri" w:hAnsi="Calibri" w:cs="Calibri"/>
                <w:sz w:val="20"/>
                <w:lang w:eastAsia="en-US"/>
              </w:rPr>
              <w:t xml:space="preserve"> 2023</w:t>
            </w:r>
            <w:r w:rsidR="00892963">
              <w:rPr>
                <w:rFonts w:ascii="Calibri" w:eastAsia="Calibri" w:hAnsi="Calibri" w:cs="Calibri"/>
                <w:sz w:val="20"/>
                <w:lang w:eastAsia="en-US"/>
              </w:rPr>
              <w:t>/202</w:t>
            </w:r>
            <w:r w:rsidR="00354D1C">
              <w:rPr>
                <w:rFonts w:ascii="Calibri" w:eastAsia="Calibri" w:hAnsi="Calibri" w:cs="Calibri"/>
                <w:sz w:val="20"/>
                <w:lang w:eastAsia="en-US"/>
              </w:rPr>
              <w:t>4</w:t>
            </w:r>
          </w:p>
        </w:tc>
      </w:tr>
      <w:tr w:rsidR="00C125FE" w:rsidRPr="0057053B" w14:paraId="0CD6DA3E" w14:textId="77777777" w:rsidTr="00C125FE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6861D936" w14:textId="77777777"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TYPE </w:t>
            </w:r>
            <w:proofErr w:type="gramStart"/>
            <w:r w:rsidRPr="00044D90">
              <w:rPr>
                <w:rFonts w:ascii="Calibri" w:eastAsia="Calibri" w:hAnsi="Calibri" w:cs="Calibri"/>
                <w:sz w:val="20"/>
                <w:lang w:val="en-US" w:eastAsia="en-US"/>
              </w:rPr>
              <w:t>OF  EDUCATIONAL</w:t>
            </w:r>
            <w:proofErr w:type="gramEnd"/>
            <w:r w:rsidRPr="00044D90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 ACTIVITY: (</w:t>
            </w:r>
            <w:r w:rsidRPr="0004761F">
              <w:rPr>
                <w:rFonts w:ascii="Calibri" w:eastAsia="Calibri" w:hAnsi="Calibri" w:cs="Calibri"/>
                <w:sz w:val="20"/>
                <w:lang w:val="en-US" w:eastAsia="en-US"/>
              </w:rPr>
              <w:t>Basic</w:t>
            </w:r>
            <w:r w:rsidRPr="00044D90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, Characterizing, </w:t>
            </w:r>
            <w:r w:rsidRPr="0004761F">
              <w:rPr>
                <w:rFonts w:ascii="Calibri" w:eastAsia="Calibri" w:hAnsi="Calibri" w:cs="Calibri"/>
                <w:sz w:val="20"/>
                <w:u w:val="single"/>
                <w:lang w:val="en-US" w:eastAsia="en-US"/>
              </w:rPr>
              <w:t>Affine</w:t>
            </w:r>
            <w:r w:rsidRPr="00044D90">
              <w:rPr>
                <w:rFonts w:ascii="Calibri" w:eastAsia="Calibri" w:hAnsi="Calibri" w:cs="Calibri"/>
                <w:sz w:val="20"/>
                <w:lang w:val="en-US" w:eastAsia="en-US"/>
              </w:rPr>
              <w:t>, Free choice, Other)</w:t>
            </w:r>
          </w:p>
        </w:tc>
      </w:tr>
      <w:tr w:rsidR="00C125FE" w:rsidRPr="00044D90" w14:paraId="0DE2F2E0" w14:textId="77777777" w:rsidTr="00C125FE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297F2609" w14:textId="77777777"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TEACHER: </w:t>
            </w:r>
            <w:r w:rsidR="00892963">
              <w:rPr>
                <w:rFonts w:ascii="Calibri" w:eastAsia="Calibri" w:hAnsi="Calibri" w:cs="Calibri"/>
                <w:sz w:val="20"/>
                <w:lang w:eastAsia="en-US"/>
              </w:rPr>
              <w:t>Annalisa Paradiso</w:t>
            </w:r>
          </w:p>
        </w:tc>
      </w:tr>
      <w:tr w:rsidR="00C125FE" w:rsidRPr="00044D90" w14:paraId="3BEA9A9F" w14:textId="77777777" w:rsidTr="00C125FE">
        <w:trPr>
          <w:trHeight w:val="283"/>
        </w:trPr>
        <w:tc>
          <w:tcPr>
            <w:tcW w:w="463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hideMark/>
          </w:tcPr>
          <w:p w14:paraId="568C396A" w14:textId="77777777"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gramStart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e-mail</w:t>
            </w:r>
            <w:proofErr w:type="gram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: </w:t>
            </w:r>
            <w:r w:rsidR="00892963">
              <w:rPr>
                <w:rFonts w:ascii="Calibri" w:eastAsia="Calibri" w:hAnsi="Calibri" w:cs="Calibri"/>
                <w:sz w:val="20"/>
                <w:lang w:eastAsia="en-US"/>
              </w:rPr>
              <w:t>annalisa.paradiso@unibas.it</w:t>
            </w:r>
          </w:p>
        </w:tc>
        <w:tc>
          <w:tcPr>
            <w:tcW w:w="5004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hideMark/>
          </w:tcPr>
          <w:p w14:paraId="5C8380A1" w14:textId="77777777"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gramStart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website</w:t>
            </w:r>
            <w:proofErr w:type="gram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: </w:t>
            </w:r>
          </w:p>
        </w:tc>
      </w:tr>
      <w:tr w:rsidR="00C125FE" w:rsidRPr="00044D90" w14:paraId="020A46A3" w14:textId="77777777" w:rsidTr="00C125FE">
        <w:trPr>
          <w:trHeight w:val="283"/>
        </w:trPr>
        <w:tc>
          <w:tcPr>
            <w:tcW w:w="463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hideMark/>
          </w:tcPr>
          <w:p w14:paraId="323AA273" w14:textId="77777777"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spellStart"/>
            <w:proofErr w:type="gramStart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phone</w:t>
            </w:r>
            <w:proofErr w:type="spellEnd"/>
            <w:proofErr w:type="gram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: </w:t>
            </w:r>
          </w:p>
        </w:tc>
        <w:tc>
          <w:tcPr>
            <w:tcW w:w="5004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hideMark/>
          </w:tcPr>
          <w:p w14:paraId="0E76E3B5" w14:textId="77777777"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gramStart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mobile</w:t>
            </w:r>
            <w:proofErr w:type="gram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 (optional): </w:t>
            </w:r>
          </w:p>
        </w:tc>
      </w:tr>
      <w:tr w:rsidR="00C125FE" w:rsidRPr="00044D90" w14:paraId="64878972" w14:textId="77777777" w:rsidTr="00C125FE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left w:val="nil"/>
              <w:bottom w:val="thinThickThinSmallGap" w:sz="24" w:space="0" w:color="7F7F7F"/>
              <w:right w:val="nil"/>
            </w:tcBorders>
            <w:hideMark/>
          </w:tcPr>
          <w:p w14:paraId="5F449150" w14:textId="77777777"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Language: </w:t>
            </w:r>
            <w:proofErr w:type="spellStart"/>
            <w:r w:rsidR="00892963">
              <w:rPr>
                <w:rFonts w:ascii="Calibri" w:eastAsia="Calibri" w:hAnsi="Calibri" w:cs="Calibri"/>
                <w:sz w:val="20"/>
                <w:lang w:eastAsia="en-US"/>
              </w:rPr>
              <w:t>Italian</w:t>
            </w:r>
            <w:proofErr w:type="spellEnd"/>
            <w:r w:rsidR="00892963">
              <w:rPr>
                <w:rFonts w:ascii="Calibri" w:eastAsia="Calibri" w:hAnsi="Calibri" w:cs="Calibri"/>
                <w:sz w:val="20"/>
                <w:lang w:eastAsia="en-US"/>
              </w:rPr>
              <w:t>, French, English</w:t>
            </w:r>
          </w:p>
        </w:tc>
      </w:tr>
      <w:tr w:rsidR="00C125FE" w:rsidRPr="00044D90" w14:paraId="61856D22" w14:textId="77777777" w:rsidTr="00C125FE">
        <w:trPr>
          <w:trHeight w:val="283"/>
        </w:trPr>
        <w:tc>
          <w:tcPr>
            <w:tcW w:w="2208" w:type="dxa"/>
            <w:tcBorders>
              <w:top w:val="single" w:sz="4" w:space="0" w:color="7F7F7F"/>
              <w:left w:val="nil"/>
              <w:bottom w:val="thinThickThinSmallGap" w:sz="24" w:space="0" w:color="7F7F7F"/>
              <w:right w:val="single" w:sz="4" w:space="0" w:color="7F7F7F"/>
            </w:tcBorders>
            <w:hideMark/>
          </w:tcPr>
          <w:p w14:paraId="3EB0D406" w14:textId="77777777" w:rsidR="00C125FE" w:rsidRPr="00044D90" w:rsidRDefault="00C125FE" w:rsidP="006378EF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ECTS:  </w:t>
            </w:r>
            <w:r w:rsidR="006378EF">
              <w:rPr>
                <w:rFonts w:ascii="Calibri" w:eastAsia="Calibri" w:hAnsi="Calibri" w:cs="Calibri"/>
                <w:sz w:val="20"/>
                <w:lang w:val="en-US" w:eastAsia="en-US"/>
              </w:rPr>
              <w:t>6</w:t>
            </w:r>
          </w:p>
        </w:tc>
        <w:tc>
          <w:tcPr>
            <w:tcW w:w="2426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20C2BC74" w14:textId="77777777"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val="en-GB" w:eastAsia="en-US"/>
              </w:rPr>
              <w:t xml:space="preserve">n. </w:t>
            </w:r>
            <w:proofErr w:type="gramStart"/>
            <w:r w:rsidRPr="00044D90">
              <w:rPr>
                <w:rFonts w:ascii="Calibri" w:eastAsia="Calibri" w:hAnsi="Calibri" w:cs="Calibri"/>
                <w:sz w:val="20"/>
                <w:lang w:val="en-GB" w:eastAsia="en-US"/>
              </w:rPr>
              <w:t>of</w:t>
            </w:r>
            <w:proofErr w:type="gramEnd"/>
            <w:r w:rsidRPr="00044D90">
              <w:rPr>
                <w:rFonts w:ascii="Calibri" w:eastAsia="Calibri" w:hAnsi="Calibri" w:cs="Calibri"/>
                <w:sz w:val="20"/>
                <w:lang w:val="en-GB" w:eastAsia="en-US"/>
              </w:rPr>
              <w:t xml:space="preserve"> hours</w:t>
            </w:r>
            <w:r w:rsidRPr="00044D90">
              <w:rPr>
                <w:rFonts w:ascii="Calibri" w:eastAsia="Calibri" w:hAnsi="Calibri" w:cs="Calibri"/>
                <w:sz w:val="20"/>
                <w:lang w:val="en-US" w:eastAsia="en-US"/>
              </w:rPr>
              <w:t xml:space="preserve">: </w:t>
            </w:r>
            <w:r w:rsidR="006378EF">
              <w:rPr>
                <w:rFonts w:ascii="Calibri" w:eastAsia="Calibri" w:hAnsi="Calibri" w:cs="Calibri"/>
                <w:sz w:val="20"/>
                <w:lang w:val="en-US" w:eastAsia="en-US"/>
              </w:rPr>
              <w:t>30</w:t>
            </w:r>
          </w:p>
          <w:p w14:paraId="69C4728C" w14:textId="77777777"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</w:p>
        </w:tc>
        <w:tc>
          <w:tcPr>
            <w:tcW w:w="2986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808080"/>
            </w:tcBorders>
            <w:hideMark/>
          </w:tcPr>
          <w:p w14:paraId="306B5ED8" w14:textId="77777777"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val="en-GB" w:eastAsia="en-US"/>
              </w:rPr>
              <w:t>Campus</w:t>
            </w: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: Matera</w:t>
            </w:r>
          </w:p>
          <w:p w14:paraId="22225338" w14:textId="77777777" w:rsidR="00C125FE" w:rsidRPr="00044D90" w:rsidRDefault="006378EF" w:rsidP="00C125FE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lang w:eastAsia="en-US"/>
              </w:rPr>
              <w:t>Dept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. </w:t>
            </w:r>
            <w:proofErr w:type="gramStart"/>
            <w:r w:rsidR="00C125FE" w:rsidRPr="00044D90">
              <w:rPr>
                <w:rFonts w:ascii="Calibri" w:eastAsia="Calibri" w:hAnsi="Calibri" w:cs="Calibri"/>
                <w:sz w:val="20"/>
                <w:lang w:eastAsia="en-US"/>
              </w:rPr>
              <w:t>:</w:t>
            </w: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0"/>
                <w:lang w:eastAsia="en-US"/>
              </w:rPr>
              <w:t>DiCEM</w:t>
            </w:r>
            <w:proofErr w:type="spellEnd"/>
          </w:p>
          <w:p w14:paraId="19DF6184" w14:textId="7B55F9DA" w:rsidR="00C125FE" w:rsidRPr="00044D90" w:rsidRDefault="00C125FE" w:rsidP="00A64295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Program:</w:t>
            </w:r>
            <w:r w:rsidR="006378EF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  <w:r w:rsidR="00A64295">
              <w:rPr>
                <w:rFonts w:ascii="Calibri" w:eastAsia="Calibri" w:hAnsi="Calibri" w:cs="Calibri"/>
                <w:sz w:val="20"/>
                <w:lang w:eastAsia="en-US"/>
              </w:rPr>
              <w:t>ASA</w:t>
            </w:r>
          </w:p>
        </w:tc>
        <w:tc>
          <w:tcPr>
            <w:tcW w:w="2018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  <w:right w:val="nil"/>
            </w:tcBorders>
            <w:hideMark/>
          </w:tcPr>
          <w:p w14:paraId="29ACB416" w14:textId="77777777"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proofErr w:type="spellStart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Semester</w:t>
            </w:r>
            <w:proofErr w:type="spellEnd"/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 xml:space="preserve">: </w:t>
            </w:r>
            <w:proofErr w:type="gramStart"/>
            <w:r w:rsidR="006378EF">
              <w:rPr>
                <w:rFonts w:ascii="Calibri" w:eastAsia="Calibri" w:hAnsi="Calibri" w:cs="Calibri"/>
                <w:sz w:val="20"/>
                <w:lang w:eastAsia="en-US"/>
              </w:rPr>
              <w:t>I</w:t>
            </w:r>
            <w:proofErr w:type="gramEnd"/>
          </w:p>
        </w:tc>
      </w:tr>
      <w:tr w:rsidR="00C125FE" w:rsidRPr="00044D90" w14:paraId="2B4C5245" w14:textId="77777777" w:rsidTr="00C125FE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56B89395" w14:textId="77777777" w:rsidR="00C125FE" w:rsidRPr="00044D90" w:rsidRDefault="00C125FE" w:rsidP="00C125FE">
            <w:pPr>
              <w:jc w:val="both"/>
              <w:rPr>
                <w:rFonts w:ascii="Calibri" w:eastAsia="Calibri" w:hAnsi="Calibri" w:cs="Calibri"/>
                <w:sz w:val="20"/>
                <w:lang w:val="en-GB"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val="en-GB" w:eastAsia="en-US"/>
              </w:rPr>
              <w:t>EDUCATIONAL GOALS AND EXPECTED LEARNING OUTCOMES</w:t>
            </w:r>
          </w:p>
          <w:p w14:paraId="020299FE" w14:textId="77777777" w:rsidR="00C125FE" w:rsidRDefault="00C125FE" w:rsidP="00C125FE">
            <w:pPr>
              <w:spacing w:line="276" w:lineRule="auto"/>
              <w:rPr>
                <w:rFonts w:ascii="Calibri" w:eastAsia="Calibri" w:hAnsi="Calibri" w:cs="Calibri"/>
                <w:color w:val="011893"/>
                <w:sz w:val="20"/>
              </w:rPr>
            </w:pPr>
          </w:p>
          <w:p w14:paraId="38DA571A" w14:textId="7380807B" w:rsidR="007916C3" w:rsidRPr="007916C3" w:rsidRDefault="007916C3" w:rsidP="00EA15D4">
            <w:pPr>
              <w:spacing w:line="276" w:lineRule="auto"/>
              <w:rPr>
                <w:rFonts w:ascii="Calibri" w:eastAsia="Calibri" w:hAnsi="Calibri" w:cs="Calibri"/>
                <w:color w:val="011893"/>
                <w:sz w:val="20"/>
              </w:rPr>
            </w:pPr>
            <w:proofErr w:type="gramStart"/>
            <w:r w:rsidRPr="007231C5">
              <w:rPr>
                <w:rFonts w:ascii="Calibri" w:eastAsia="Calibri" w:hAnsi="Calibri"/>
                <w:b/>
                <w:sz w:val="20"/>
              </w:rPr>
              <w:t xml:space="preserve">The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</w:rPr>
              <w:t>course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</w:rPr>
              <w:t>aims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</w:rPr>
              <w:t xml:space="preserve"> to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</w:rPr>
              <w:t>provide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</w:rPr>
              <w:t xml:space="preserve"> a full and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</w:rPr>
              <w:t>detailed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</w:rPr>
              <w:t>knowledge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</w:rPr>
              <w:t xml:space="preserve"> of the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</w:rPr>
              <w:t>history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</w:rPr>
              <w:t xml:space="preserve"> and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</w:rPr>
              <w:t>geography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</w:rPr>
              <w:t xml:space="preserve"> of the </w:t>
            </w:r>
            <w:r w:rsidR="00EA15D4">
              <w:rPr>
                <w:rFonts w:ascii="Calibri" w:eastAsia="Calibri" w:hAnsi="Calibri"/>
                <w:b/>
                <w:sz w:val="20"/>
              </w:rPr>
              <w:t>Roman</w:t>
            </w:r>
            <w:r w:rsidRPr="007231C5">
              <w:rPr>
                <w:rFonts w:ascii="Calibri" w:eastAsia="Calibri" w:hAnsi="Calibri"/>
                <w:b/>
                <w:sz w:val="20"/>
              </w:rPr>
              <w:t xml:space="preserve"> world</w:t>
            </w:r>
            <w:proofErr w:type="gramEnd"/>
            <w:r w:rsidRPr="007231C5">
              <w:rPr>
                <w:rFonts w:ascii="Calibri" w:eastAsia="Calibri" w:hAnsi="Calibri"/>
                <w:b/>
                <w:sz w:val="20"/>
              </w:rPr>
              <w:t xml:space="preserve">. In the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</w:rPr>
              <w:t>monographic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</w:rPr>
              <w:t>section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b/>
                <w:sz w:val="20"/>
              </w:rPr>
              <w:t>it</w:t>
            </w:r>
            <w:proofErr w:type="spellEnd"/>
            <w:r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</w:rPr>
              <w:t>will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</w:rPr>
              <w:t xml:space="preserve"> be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</w:rPr>
              <w:t>focused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gramStart"/>
            <w:r w:rsidRPr="007231C5">
              <w:rPr>
                <w:rFonts w:ascii="Calibri" w:eastAsia="Calibri" w:hAnsi="Calibri"/>
                <w:b/>
                <w:sz w:val="20"/>
              </w:rPr>
              <w:t>on</w:t>
            </w:r>
            <w:proofErr w:type="gramEnd"/>
            <w:r w:rsidRPr="007231C5">
              <w:rPr>
                <w:rFonts w:ascii="Calibri" w:eastAsia="Calibri" w:hAnsi="Calibri"/>
                <w:b/>
                <w:sz w:val="20"/>
              </w:rPr>
              <w:t xml:space="preserve"> some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</w:rPr>
              <w:t>problems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</w:rPr>
              <w:t xml:space="preserve"> of </w:t>
            </w:r>
            <w:r w:rsidR="00EA15D4">
              <w:rPr>
                <w:rFonts w:ascii="Calibri" w:eastAsia="Calibri" w:hAnsi="Calibri"/>
                <w:b/>
                <w:sz w:val="20"/>
              </w:rPr>
              <w:t>Roman</w:t>
            </w:r>
            <w:r w:rsidRPr="007231C5"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 w:rsidR="009219B2">
              <w:rPr>
                <w:rFonts w:ascii="Calibri" w:eastAsia="Calibri" w:hAnsi="Calibri"/>
                <w:b/>
                <w:sz w:val="20"/>
              </w:rPr>
              <w:t>history</w:t>
            </w:r>
            <w:proofErr w:type="spellEnd"/>
            <w:r w:rsidR="009219B2">
              <w:rPr>
                <w:rFonts w:ascii="Calibri" w:eastAsia="Calibri" w:hAnsi="Calibri"/>
                <w:b/>
                <w:sz w:val="20"/>
              </w:rPr>
              <w:t xml:space="preserve"> and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</w:rPr>
              <w:t>historiography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</w:rPr>
              <w:t>.</w:t>
            </w:r>
          </w:p>
        </w:tc>
      </w:tr>
      <w:tr w:rsidR="00C125FE" w:rsidRPr="00044D90" w14:paraId="26E78D10" w14:textId="77777777" w:rsidTr="00C125FE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29FCF909" w14:textId="77777777"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PRE-REQUIREMENTS</w:t>
            </w:r>
          </w:p>
          <w:p w14:paraId="68EA8B2F" w14:textId="77777777" w:rsidR="00C125FE" w:rsidRDefault="00C125FE" w:rsidP="00C125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08EA7DC4" w14:textId="77777777" w:rsidR="007916C3" w:rsidRPr="007916C3" w:rsidRDefault="007916C3" w:rsidP="00C125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color w:val="011893"/>
                <w:sz w:val="20"/>
                <w:lang w:eastAsia="en-US"/>
              </w:rPr>
            </w:pPr>
            <w:proofErr w:type="gramStart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 xml:space="preserve">The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>understanding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 xml:space="preserve"> of the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>course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>topics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>will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 xml:space="preserve"> be made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>easier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>through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 xml:space="preserve"> the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>basic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>knowledge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 xml:space="preserve"> of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>both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>Greek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 xml:space="preserve"> and Latin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>languages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 xml:space="preserve"> and </w:t>
            </w:r>
            <w:proofErr w:type="spellStart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>civilizations</w:t>
            </w:r>
            <w:proofErr w:type="spellEnd"/>
            <w:r w:rsidRPr="007231C5">
              <w:rPr>
                <w:rFonts w:ascii="Calibri" w:eastAsia="Calibri" w:hAnsi="Calibri"/>
                <w:b/>
                <w:sz w:val="20"/>
                <w:lang w:eastAsia="en-US"/>
              </w:rPr>
              <w:t>.</w:t>
            </w:r>
            <w:proofErr w:type="gramEnd"/>
          </w:p>
        </w:tc>
      </w:tr>
      <w:tr w:rsidR="00C125FE" w:rsidRPr="00044D90" w14:paraId="6EC0626E" w14:textId="77777777" w:rsidTr="00C125FE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1C1B75E2" w14:textId="77777777"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SYLLABUS</w:t>
            </w:r>
          </w:p>
          <w:p w14:paraId="6486151F" w14:textId="77777777" w:rsidR="00C125FE" w:rsidRDefault="00C125FE" w:rsidP="00C125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4EFBEFBB" w14:textId="2B275A70" w:rsidR="00E7738E" w:rsidRPr="00E7738E" w:rsidRDefault="00E7738E" w:rsidP="00E7738E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color w:val="000000"/>
                <w:sz w:val="20"/>
              </w:rPr>
            </w:pPr>
            <w:proofErr w:type="gram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The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course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is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composed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of a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monographic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 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section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and a general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one</w:t>
            </w:r>
            <w:proofErr w:type="spellEnd"/>
            <w:proofErr w:type="gram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. </w:t>
            </w:r>
          </w:p>
          <w:p w14:paraId="3228ADFA" w14:textId="63FF9689" w:rsidR="00E7738E" w:rsidRPr="00E7738E" w:rsidRDefault="00E7738E" w:rsidP="00E7738E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color w:val="000000"/>
                <w:sz w:val="20"/>
              </w:rPr>
            </w:pPr>
            <w:proofErr w:type="gram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The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monographic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section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will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deal with some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problems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of Roman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history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and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historio</w:t>
            </w:r>
            <w:r w:rsidR="00BB5B85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graphy</w:t>
            </w:r>
            <w:proofErr w:type="spellEnd"/>
            <w:r w:rsidR="007A154F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: </w:t>
            </w:r>
            <w:proofErr w:type="spellStart"/>
            <w:r w:rsidR="00773E67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it</w:t>
            </w:r>
            <w:proofErr w:type="spellEnd"/>
            <w:r w:rsidR="00773E67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7A154F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will</w:t>
            </w:r>
            <w:proofErr w:type="spellEnd"/>
            <w:r w:rsidR="007A154F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be </w:t>
            </w:r>
            <w:proofErr w:type="spellStart"/>
            <w:r w:rsidR="007A154F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held</w:t>
            </w:r>
            <w:proofErr w:type="spellEnd"/>
            <w:r w:rsidR="007A154F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in </w:t>
            </w:r>
            <w:proofErr w:type="spellStart"/>
            <w:r w:rsidR="007A154F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Italian</w:t>
            </w:r>
            <w:proofErr w:type="spellEnd"/>
            <w:r w:rsidR="007A154F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, French, and English</w:t>
            </w:r>
            <w:proofErr w:type="gramEnd"/>
            <w:r w:rsidR="00BB5B85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 w:rsidR="00BB5B85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Its</w:t>
            </w:r>
            <w:proofErr w:type="spellEnd"/>
            <w:r w:rsidR="00BB5B85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BB5B85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title</w:t>
            </w:r>
            <w:proofErr w:type="spellEnd"/>
            <w:r w:rsidR="00BB5B85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BB5B85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is</w:t>
            </w:r>
            <w:proofErr w:type="spellEnd"/>
            <w:r w:rsidR="00BB5B85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“</w:t>
            </w:r>
            <w:proofErr w:type="spellStart"/>
            <w:r w:rsidR="00BB5B85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Problems</w:t>
            </w:r>
            <w:proofErr w:type="spellEnd"/>
            <w:r w:rsidR="00BB5B85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i</w:t>
            </w:r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n Roman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History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”. </w:t>
            </w:r>
            <w:proofErr w:type="gram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The general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section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consists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of the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study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of an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outline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of Roman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History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, from the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origins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of Rome to the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Later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Roman Empire</w:t>
            </w:r>
            <w:proofErr w:type="gram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. </w:t>
            </w:r>
          </w:p>
          <w:p w14:paraId="6AC15C7D" w14:textId="77777777" w:rsidR="007916C3" w:rsidRDefault="00E7738E" w:rsidP="00E7738E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color w:val="000000"/>
                <w:sz w:val="20"/>
              </w:rPr>
            </w:pPr>
            <w:proofErr w:type="gram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A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fundamental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role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will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be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played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by some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external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experts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both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national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and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international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who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will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contribute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further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information on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scie</w:t>
            </w:r>
            <w:proofErr w:type="gram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ntific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questions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and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different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methods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of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approaching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research</w:t>
            </w:r>
            <w:proofErr w:type="spellEnd"/>
            <w:r w:rsidRPr="00E7738E">
              <w:rPr>
                <w:rFonts w:asciiTheme="majorHAnsi" w:hAnsiTheme="majorHAnsi" w:cs="Arial"/>
                <w:b/>
                <w:bCs/>
                <w:color w:val="000000"/>
                <w:sz w:val="20"/>
              </w:rPr>
              <w:t>. </w:t>
            </w:r>
          </w:p>
          <w:p w14:paraId="5BA89DF3" w14:textId="71E49F54" w:rsidR="00E7738E" w:rsidRPr="00E7738E" w:rsidRDefault="00E7738E" w:rsidP="00E7738E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color w:val="000000"/>
                <w:sz w:val="20"/>
              </w:rPr>
            </w:pPr>
          </w:p>
        </w:tc>
      </w:tr>
      <w:tr w:rsidR="00C125FE" w:rsidRPr="00044D90" w14:paraId="093386B9" w14:textId="77777777" w:rsidTr="00C125FE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658D14BD" w14:textId="77777777" w:rsidR="00C125FE" w:rsidRPr="00044D90" w:rsidRDefault="00C125FE" w:rsidP="00C125FE">
            <w:pPr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val="en-US" w:eastAsia="en-US"/>
              </w:rPr>
              <w:t>TEACHING METHODS</w:t>
            </w:r>
          </w:p>
          <w:p w14:paraId="70617D62" w14:textId="77777777" w:rsidR="00C125FE" w:rsidRDefault="00C125FE" w:rsidP="00C125FE">
            <w:pPr>
              <w:jc w:val="both"/>
              <w:rPr>
                <w:rFonts w:ascii="Calibri" w:eastAsia="Calibri" w:hAnsi="Calibri" w:cs="Calibri"/>
                <w:iCs/>
                <w:sz w:val="20"/>
                <w:lang w:val="en-US" w:eastAsia="en-US"/>
              </w:rPr>
            </w:pPr>
          </w:p>
          <w:p w14:paraId="671419ED" w14:textId="77777777" w:rsidR="00E8245A" w:rsidRPr="00E8245A" w:rsidRDefault="00E8245A" w:rsidP="00C125FE">
            <w:pPr>
              <w:jc w:val="both"/>
              <w:rPr>
                <w:rFonts w:ascii="Calibri" w:eastAsia="Calibri" w:hAnsi="Calibri" w:cs="Calibri"/>
                <w:color w:val="011893"/>
                <w:sz w:val="20"/>
              </w:rPr>
            </w:pPr>
            <w:r w:rsidRPr="005241C8">
              <w:rPr>
                <w:rFonts w:ascii="Calibri" w:eastAsia="Calibri" w:hAnsi="Calibri"/>
                <w:b/>
                <w:sz w:val="20"/>
              </w:rPr>
              <w:t xml:space="preserve">The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course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consists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of a </w:t>
            </w:r>
            <w:proofErr w:type="gramStart"/>
            <w:r w:rsidRPr="005241C8">
              <w:rPr>
                <w:rFonts w:ascii="Calibri" w:eastAsia="Calibri" w:hAnsi="Calibri"/>
                <w:b/>
                <w:sz w:val="20"/>
              </w:rPr>
              <w:t>seminar,</w:t>
            </w:r>
            <w:proofErr w:type="gramEnd"/>
            <w:r w:rsidRPr="005241C8"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which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requires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the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active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participation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of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all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the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students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.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Accordingly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,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attendance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is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strongly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recommended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. Students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who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for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serious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reasons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are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unable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to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attend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classes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are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allowed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to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prepare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the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examination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, </w:t>
            </w:r>
            <w:proofErr w:type="spellStart"/>
            <w:proofErr w:type="gramStart"/>
            <w:r w:rsidRPr="005241C8">
              <w:rPr>
                <w:rFonts w:ascii="Calibri" w:eastAsia="Calibri" w:hAnsi="Calibri"/>
                <w:b/>
                <w:sz w:val="20"/>
              </w:rPr>
              <w:t>reading</w:t>
            </w:r>
            <w:proofErr w:type="spellEnd"/>
            <w:r w:rsidRPr="005241C8">
              <w:rPr>
                <w:rFonts w:ascii="Calibri" w:eastAsia="Calibri" w:hAnsi="Calibri"/>
                <w:b/>
                <w:sz w:val="20"/>
              </w:rPr>
              <w:t xml:space="preserve"> an alternative </w:t>
            </w:r>
            <w:proofErr w:type="spellStart"/>
            <w:r w:rsidRPr="005241C8">
              <w:rPr>
                <w:rFonts w:ascii="Calibri" w:eastAsia="Calibri" w:hAnsi="Calibri"/>
                <w:b/>
                <w:sz w:val="20"/>
              </w:rPr>
              <w:t>bibliography</w:t>
            </w:r>
            <w:proofErr w:type="spellEnd"/>
            <w:proofErr w:type="gramEnd"/>
            <w:r w:rsidRPr="005241C8">
              <w:rPr>
                <w:rFonts w:ascii="Calibri" w:eastAsia="Calibri" w:hAnsi="Calibri"/>
                <w:b/>
                <w:sz w:val="20"/>
              </w:rPr>
              <w:t>.</w:t>
            </w:r>
          </w:p>
        </w:tc>
      </w:tr>
      <w:tr w:rsidR="00C125FE" w:rsidRPr="00044D90" w14:paraId="0271CE0E" w14:textId="77777777" w:rsidTr="00C125FE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18C410B8" w14:textId="77777777" w:rsidR="00C125FE" w:rsidRPr="00044D90" w:rsidRDefault="00C125FE" w:rsidP="00C125FE">
            <w:pPr>
              <w:jc w:val="both"/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val="en-GB" w:eastAsia="en-US"/>
              </w:rPr>
              <w:t>EVALUATION METHODS</w:t>
            </w:r>
          </w:p>
          <w:p w14:paraId="34C22E73" w14:textId="77777777" w:rsidR="00C125FE" w:rsidRDefault="00C125FE" w:rsidP="00C125FE">
            <w:pPr>
              <w:jc w:val="both"/>
              <w:rPr>
                <w:rFonts w:ascii="Calibri" w:eastAsia="Calibri" w:hAnsi="Calibri" w:cs="Calibri"/>
                <w:iCs/>
                <w:sz w:val="20"/>
                <w:lang w:val="en-US" w:eastAsia="en-US"/>
              </w:rPr>
            </w:pPr>
          </w:p>
          <w:p w14:paraId="7CEA0D24" w14:textId="772A43AD" w:rsidR="00E12EE2" w:rsidRPr="00E12EE2" w:rsidRDefault="00E8245A" w:rsidP="00E12EE2">
            <w:pPr>
              <w:pStyle w:val="NormaleWeb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0759D5">
              <w:rPr>
                <w:rFonts w:ascii="Calibri" w:eastAsia="Calibri" w:hAnsi="Calibri"/>
                <w:b/>
                <w:iCs/>
                <w:sz w:val="20"/>
                <w:lang w:val="en-US" w:eastAsia="en-US"/>
              </w:rPr>
              <w:t>There will be three intermediate, and compulsory, tests. Each of them will consist of a written text on top</w:t>
            </w:r>
            <w:r>
              <w:rPr>
                <w:rFonts w:ascii="Calibri" w:eastAsia="Calibri" w:hAnsi="Calibri"/>
                <w:b/>
                <w:iCs/>
                <w:sz w:val="20"/>
                <w:lang w:val="en-US" w:eastAsia="en-US"/>
              </w:rPr>
              <w:t>ics dealt with in class, so as</w:t>
            </w:r>
            <w:r w:rsidRPr="000759D5">
              <w:rPr>
                <w:rFonts w:ascii="Calibri" w:eastAsia="Calibri" w:hAnsi="Calibri"/>
                <w:b/>
                <w:iCs/>
                <w:sz w:val="20"/>
                <w:lang w:val="en-US" w:eastAsia="en-US"/>
              </w:rPr>
              <w:t xml:space="preserve"> to check the actual assimilation of both the method and the content. The final examination will be </w:t>
            </w:r>
            <w:r w:rsidRPr="00E12EE2">
              <w:rPr>
                <w:rFonts w:asciiTheme="majorHAnsi" w:eastAsia="Calibri" w:hAnsiTheme="majorHAnsi"/>
                <w:b/>
                <w:iCs/>
                <w:sz w:val="20"/>
                <w:lang w:val="en-US" w:eastAsia="en-US"/>
              </w:rPr>
              <w:t>oral</w:t>
            </w:r>
            <w:r w:rsidR="00E12EE2" w:rsidRPr="00E12EE2">
              <w:rPr>
                <w:rFonts w:asciiTheme="majorHAnsi" w:eastAsia="Calibri" w:hAnsiTheme="majorHAnsi"/>
                <w:b/>
                <w:iCs/>
                <w:sz w:val="20"/>
                <w:lang w:val="en-US" w:eastAsia="en-US"/>
              </w:rPr>
              <w:t xml:space="preserve"> </w:t>
            </w:r>
            <w:r w:rsidR="00E12EE2" w:rsidRPr="00E12EE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and </w:t>
            </w:r>
            <w:proofErr w:type="spellStart"/>
            <w:r w:rsidR="00E12EE2" w:rsidRPr="00E12EE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it</w:t>
            </w:r>
            <w:proofErr w:type="spellEnd"/>
            <w:r w:rsidR="00E12EE2" w:rsidRPr="00E12EE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12EE2" w:rsidRPr="00E12EE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will</w:t>
            </w:r>
            <w:proofErr w:type="spellEnd"/>
            <w:r w:rsidR="00E12EE2" w:rsidRPr="00E12EE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="00E12EE2" w:rsidRPr="00E12EE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inspired</w:t>
            </w:r>
            <w:proofErr w:type="spellEnd"/>
            <w:r w:rsidR="00E12EE2" w:rsidRPr="00E12EE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by the </w:t>
            </w:r>
            <w:proofErr w:type="spellStart"/>
            <w:r w:rsidR="00E12EE2" w:rsidRPr="00E12EE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following</w:t>
            </w:r>
            <w:proofErr w:type="spellEnd"/>
            <w:r w:rsidR="00E12EE2" w:rsidRPr="00E12EE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12EE2" w:rsidRPr="00E12EE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criteria</w:t>
            </w:r>
            <w:proofErr w:type="spellEnd"/>
            <w:r w:rsidR="00E12EE2" w:rsidRPr="00E12EE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:</w:t>
            </w:r>
          </w:p>
          <w:p w14:paraId="3A0718A9" w14:textId="77777777" w:rsidR="00E12EE2" w:rsidRPr="00E12EE2" w:rsidRDefault="00E12EE2" w:rsidP="00E12EE2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18-23: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Passed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. </w:t>
            </w:r>
            <w:proofErr w:type="gram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(The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students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'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understanding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and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knowledge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of the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exam's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topics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,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as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well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as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their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language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,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communication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and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ability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to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connect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the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differe</w:t>
            </w:r>
            <w:proofErr w:type="gram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nt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contents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are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acceptable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).</w:t>
            </w:r>
          </w:p>
          <w:p w14:paraId="3D49EB87" w14:textId="77777777" w:rsidR="00E12EE2" w:rsidRPr="00E12EE2" w:rsidRDefault="00E12EE2" w:rsidP="00E12EE2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24-26: Fair. </w:t>
            </w:r>
            <w:proofErr w:type="gram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(The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students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'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understanding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and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knowledge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of the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exam's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topics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,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as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well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as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their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language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,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communication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and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ability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to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connect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the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differe</w:t>
            </w:r>
            <w:proofErr w:type="gram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nt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contents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are fair).</w:t>
            </w:r>
          </w:p>
          <w:p w14:paraId="57DD759B" w14:textId="77777777" w:rsidR="00E12EE2" w:rsidRPr="00E12EE2" w:rsidRDefault="00E12EE2" w:rsidP="00E12EE2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b/>
                <w:color w:val="000000"/>
                <w:sz w:val="20"/>
              </w:rPr>
            </w:pPr>
            <w:proofErr w:type="gram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27-28: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Good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. (The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students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'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understanding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and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knowledge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of the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exam's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topics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,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as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well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as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their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language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,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communication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and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ability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to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connec</w:t>
            </w:r>
            <w:proofErr w:type="gram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t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the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different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contents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are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good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).</w:t>
            </w:r>
          </w:p>
          <w:p w14:paraId="65F593CC" w14:textId="77777777" w:rsidR="00E12EE2" w:rsidRPr="00E12EE2" w:rsidRDefault="00E12EE2" w:rsidP="00E12EE2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b/>
                <w:color w:val="000000"/>
                <w:sz w:val="20"/>
              </w:rPr>
            </w:pPr>
            <w:proofErr w:type="gram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29-30: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Very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Good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. (The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students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'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understanding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and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knowledge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of the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exam's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topics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,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as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well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as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their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language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,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communication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and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ability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to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c</w:t>
            </w:r>
            <w:proofErr w:type="gram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onnect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the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different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contents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are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very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good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).</w:t>
            </w:r>
          </w:p>
          <w:p w14:paraId="1933E6CF" w14:textId="77777777" w:rsidR="00E12EE2" w:rsidRPr="00E12EE2" w:rsidRDefault="00E12EE2" w:rsidP="00E12EE2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30 e lode: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Excellent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. </w:t>
            </w:r>
            <w:proofErr w:type="gram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(The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students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'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understanding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and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knowledge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of the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exam's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topics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,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as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well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as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their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language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,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communication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and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ability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to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connect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the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differe</w:t>
            </w:r>
            <w:proofErr w:type="gram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nt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contents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 xml:space="preserve"> are </w:t>
            </w:r>
            <w:proofErr w:type="spellStart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excellent</w:t>
            </w:r>
            <w:proofErr w:type="spellEnd"/>
            <w:r w:rsidRPr="00E12EE2">
              <w:rPr>
                <w:rFonts w:asciiTheme="majorHAnsi" w:hAnsiTheme="majorHAnsi"/>
                <w:b/>
                <w:color w:val="000000"/>
                <w:sz w:val="20"/>
              </w:rPr>
              <w:t>).</w:t>
            </w:r>
          </w:p>
          <w:p w14:paraId="187CAFD2" w14:textId="4EBCE2A6" w:rsidR="00E8245A" w:rsidRPr="00044D90" w:rsidRDefault="00E8245A" w:rsidP="00C125FE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C125FE" w:rsidRPr="0081130D" w14:paraId="28D567E0" w14:textId="77777777" w:rsidTr="00C125FE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62FA9C7E" w14:textId="77777777" w:rsidR="00C125FE" w:rsidRPr="0081130D" w:rsidRDefault="00C125FE" w:rsidP="00C125FE">
            <w:pPr>
              <w:jc w:val="both"/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81130D">
              <w:rPr>
                <w:rFonts w:ascii="Calibri" w:eastAsia="Calibri" w:hAnsi="Calibri" w:cs="Calibri"/>
                <w:sz w:val="20"/>
                <w:lang w:val="en-US" w:eastAsia="en-US"/>
              </w:rPr>
              <w:t>TEXTBOOKS AND ON-LINE EDUCATIONAL MATERIAL</w:t>
            </w:r>
          </w:p>
          <w:p w14:paraId="43526A76" w14:textId="77777777" w:rsidR="00C125FE" w:rsidRPr="0081130D" w:rsidRDefault="00C125FE" w:rsidP="00C125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4BCB15CC" w14:textId="0BE00B35" w:rsidR="00DD7563" w:rsidRPr="0081130D" w:rsidRDefault="005C2346" w:rsidP="00DD75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/>
                <w:bCs/>
                <w:sz w:val="20"/>
                <w:lang w:eastAsia="en-US"/>
              </w:rPr>
            </w:pPr>
            <w:proofErr w:type="gram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(1</w:t>
            </w:r>
            <w:proofErr w:type="gram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) </w:t>
            </w:r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For the </w:t>
            </w:r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general </w:t>
            </w:r>
            <w:proofErr w:type="spell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section</w:t>
            </w:r>
            <w:proofErr w:type="spell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of the </w:t>
            </w:r>
            <w:proofErr w:type="spell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course</w:t>
            </w:r>
            <w:proofErr w:type="spell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: </w:t>
            </w:r>
            <w:r w:rsidRPr="0081130D">
              <w:rPr>
                <w:rFonts w:ascii="Calibri" w:hAnsi="Calibri"/>
                <w:b/>
                <w:bCs/>
                <w:sz w:val="20"/>
              </w:rPr>
              <w:t>G. Brizzi, </w:t>
            </w:r>
            <w:r w:rsidRPr="0081130D">
              <w:rPr>
                <w:rFonts w:ascii="Calibri" w:hAnsi="Calibri"/>
                <w:b/>
                <w:bCs/>
                <w:iCs/>
                <w:sz w:val="20"/>
              </w:rPr>
              <w:t>Storia di Roma</w:t>
            </w:r>
            <w:r w:rsidRPr="0081130D">
              <w:rPr>
                <w:rFonts w:ascii="Calibri" w:hAnsi="Calibri"/>
                <w:b/>
                <w:bCs/>
                <w:sz w:val="20"/>
              </w:rPr>
              <w:t>, I. </w:t>
            </w:r>
            <w:r w:rsidRPr="0081130D">
              <w:rPr>
                <w:rFonts w:ascii="Calibri" w:hAnsi="Calibri"/>
                <w:b/>
                <w:bCs/>
                <w:iCs/>
                <w:sz w:val="20"/>
              </w:rPr>
              <w:t>Dalle origini ad Azio</w:t>
            </w:r>
            <w:r w:rsidR="00C82418">
              <w:rPr>
                <w:rFonts w:ascii="Calibri" w:hAnsi="Calibri"/>
                <w:b/>
                <w:bCs/>
                <w:sz w:val="20"/>
              </w:rPr>
              <w:t xml:space="preserve">, Bologna, </w:t>
            </w:r>
            <w:proofErr w:type="spellStart"/>
            <w:r w:rsidR="00C82418">
              <w:rPr>
                <w:rFonts w:ascii="Calibri" w:hAnsi="Calibri"/>
                <w:b/>
                <w:bCs/>
                <w:sz w:val="20"/>
              </w:rPr>
              <w:t>Pàtron</w:t>
            </w:r>
            <w:proofErr w:type="spellEnd"/>
            <w:r w:rsidR="00C82418">
              <w:rPr>
                <w:rFonts w:ascii="Calibri" w:hAnsi="Calibri"/>
                <w:b/>
                <w:bCs/>
                <w:sz w:val="20"/>
              </w:rPr>
              <w:t xml:space="preserve"> and</w:t>
            </w:r>
            <w:r w:rsidRPr="0081130D">
              <w:rPr>
                <w:rFonts w:ascii="Calibri" w:hAnsi="Calibri"/>
                <w:b/>
                <w:bCs/>
                <w:sz w:val="20"/>
              </w:rPr>
              <w:t xml:space="preserve"> S. Mazzarino, </w:t>
            </w:r>
            <w:r w:rsidRPr="0081130D">
              <w:rPr>
                <w:rFonts w:ascii="Calibri" w:hAnsi="Calibri"/>
                <w:b/>
                <w:bCs/>
                <w:iCs/>
                <w:sz w:val="20"/>
              </w:rPr>
              <w:t>L’Impero romano</w:t>
            </w:r>
            <w:r w:rsidR="00C82418">
              <w:rPr>
                <w:rFonts w:ascii="Calibri" w:hAnsi="Calibri"/>
                <w:b/>
                <w:bCs/>
                <w:sz w:val="20"/>
              </w:rPr>
              <w:t xml:space="preserve">, </w:t>
            </w:r>
            <w:proofErr w:type="spellStart"/>
            <w:proofErr w:type="gramStart"/>
            <w:r w:rsidR="00C82418">
              <w:rPr>
                <w:rFonts w:ascii="Calibri" w:hAnsi="Calibri"/>
                <w:b/>
                <w:bCs/>
                <w:sz w:val="20"/>
              </w:rPr>
              <w:t>vols</w:t>
            </w:r>
            <w:proofErr w:type="spellEnd"/>
            <w:r w:rsidRPr="0081130D">
              <w:rPr>
                <w:rFonts w:ascii="Calibri" w:hAnsi="Calibri"/>
                <w:b/>
                <w:bCs/>
                <w:sz w:val="20"/>
              </w:rPr>
              <w:t>.</w:t>
            </w:r>
            <w:proofErr w:type="gramEnd"/>
            <w:r w:rsidRPr="0081130D">
              <w:rPr>
                <w:rFonts w:ascii="Calibri" w:hAnsi="Calibri"/>
                <w:b/>
                <w:bCs/>
                <w:sz w:val="20"/>
              </w:rPr>
              <w:t xml:space="preserve"> I-II, Roma-Bari, Laterza. </w:t>
            </w:r>
          </w:p>
          <w:p w14:paraId="49100049" w14:textId="77777777" w:rsidR="00DD7563" w:rsidRPr="0081130D" w:rsidRDefault="00DD7563" w:rsidP="00DD75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/>
                <w:bCs/>
                <w:sz w:val="20"/>
                <w:lang w:eastAsia="en-US"/>
              </w:rPr>
            </w:pPr>
          </w:p>
          <w:p w14:paraId="46565BF7" w14:textId="77777777" w:rsidR="00F75CB9" w:rsidRDefault="005C2346" w:rsidP="00DD75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/>
                <w:bCs/>
                <w:sz w:val="20"/>
                <w:lang w:eastAsia="en-US"/>
              </w:rPr>
            </w:pPr>
            <w:proofErr w:type="gram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(2</w:t>
            </w:r>
            <w:proofErr w:type="gram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) </w:t>
            </w:r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For the </w:t>
            </w:r>
            <w:proofErr w:type="spellStart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monographic</w:t>
            </w:r>
            <w:proofErr w:type="spellEnd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section</w:t>
            </w:r>
            <w:proofErr w:type="spellEnd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, </w:t>
            </w:r>
            <w:proofErr w:type="spellStart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handouts</w:t>
            </w:r>
            <w:proofErr w:type="spellEnd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, </w:t>
            </w:r>
            <w:proofErr w:type="spellStart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that</w:t>
            </w:r>
            <w:proofErr w:type="spellEnd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is</w:t>
            </w:r>
            <w:proofErr w:type="spellEnd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photocopies</w:t>
            </w:r>
            <w:proofErr w:type="spellEnd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of </w:t>
            </w:r>
            <w:proofErr w:type="spellStart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ancient</w:t>
            </w:r>
            <w:proofErr w:type="spellEnd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texts</w:t>
            </w:r>
            <w:proofErr w:type="spellEnd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, </w:t>
            </w:r>
            <w:proofErr w:type="spellStart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will</w:t>
            </w:r>
            <w:proofErr w:type="spellEnd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be </w:t>
            </w:r>
            <w:proofErr w:type="spellStart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provided</w:t>
            </w:r>
            <w:proofErr w:type="spellEnd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in </w:t>
            </w:r>
            <w:proofErr w:type="spellStart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class</w:t>
            </w:r>
            <w:proofErr w:type="spellEnd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, or </w:t>
            </w:r>
            <w:proofErr w:type="spellStart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sent</w:t>
            </w:r>
            <w:proofErr w:type="spellEnd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out in </w:t>
            </w:r>
            <w:proofErr w:type="spellStart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electronic</w:t>
            </w:r>
            <w:proofErr w:type="spellEnd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format, </w:t>
            </w:r>
            <w:proofErr w:type="spell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along</w:t>
            </w:r>
            <w:proofErr w:type="spell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with</w:t>
            </w:r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English</w:t>
            </w:r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and French </w:t>
            </w:r>
            <w:proofErr w:type="spell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translations</w:t>
            </w:r>
            <w:proofErr w:type="spellEnd"/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. </w:t>
            </w:r>
          </w:p>
          <w:p w14:paraId="735D5CA4" w14:textId="77777777" w:rsidR="00F75CB9" w:rsidRDefault="00F75CB9" w:rsidP="00DD75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/>
                <w:bCs/>
                <w:sz w:val="20"/>
                <w:lang w:eastAsia="en-US"/>
              </w:rPr>
            </w:pPr>
          </w:p>
          <w:p w14:paraId="05E7CDCF" w14:textId="248DACFD" w:rsidR="00DD7563" w:rsidRPr="00520D46" w:rsidRDefault="00F75CB9" w:rsidP="00DD75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/>
                <w:bCs/>
                <w:sz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b/>
                <w:bCs/>
                <w:sz w:val="20"/>
                <w:lang w:eastAsia="en-US"/>
              </w:rPr>
              <w:t>(3</w:t>
            </w:r>
            <w:proofErr w:type="gramEnd"/>
            <w:r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) </w:t>
            </w:r>
            <w:r w:rsidRPr="00F75CB9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A. Giardina (a cura di), </w:t>
            </w:r>
            <w:r w:rsidRPr="00AC7DA8">
              <w:rPr>
                <w:rFonts w:ascii="Calibri" w:eastAsia="Calibri" w:hAnsi="Calibri"/>
                <w:b/>
                <w:bCs/>
                <w:iCs/>
                <w:sz w:val="20"/>
                <w:lang w:eastAsia="en-US"/>
              </w:rPr>
              <w:t>L’uomo romano</w:t>
            </w:r>
            <w:r w:rsidRPr="00F75CB9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, Roma-Bari, Laterza</w:t>
            </w:r>
            <w:bookmarkStart w:id="0" w:name="_GoBack"/>
            <w:bookmarkEnd w:id="0"/>
          </w:p>
          <w:p w14:paraId="28CF3725" w14:textId="77777777" w:rsidR="00DD7563" w:rsidRPr="0081130D" w:rsidRDefault="00DD7563" w:rsidP="00DD75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Cs/>
                <w:sz w:val="20"/>
                <w:lang w:eastAsia="en-US"/>
              </w:rPr>
            </w:pPr>
          </w:p>
          <w:p w14:paraId="30836214" w14:textId="2812F959" w:rsidR="00DD7563" w:rsidRPr="0081130D" w:rsidRDefault="00F75CB9" w:rsidP="00773F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/>
                <w:bCs/>
                <w:sz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b/>
                <w:bCs/>
                <w:sz w:val="20"/>
                <w:lang w:eastAsia="en-US"/>
              </w:rPr>
              <w:t>(4</w:t>
            </w:r>
            <w:proofErr w:type="gramEnd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) The use of </w:t>
            </w:r>
            <w:proofErr w:type="spellStart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maps</w:t>
            </w:r>
            <w:proofErr w:type="spellEnd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of the </w:t>
            </w:r>
            <w:proofErr w:type="spellStart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ancient</w:t>
            </w:r>
            <w:proofErr w:type="spellEnd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world </w:t>
            </w:r>
            <w:proofErr w:type="spellStart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is</w:t>
            </w:r>
            <w:proofErr w:type="spellEnd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required</w:t>
            </w:r>
            <w:proofErr w:type="spellEnd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(e.g. M. Baratta, P. </w:t>
            </w:r>
            <w:proofErr w:type="spellStart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Fraccaro</w:t>
            </w:r>
            <w:proofErr w:type="spellEnd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, L. </w:t>
            </w:r>
            <w:proofErr w:type="spellStart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Visintin</w:t>
            </w:r>
            <w:proofErr w:type="spellEnd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, </w:t>
            </w:r>
            <w:r w:rsidR="00773F2C" w:rsidRPr="0081130D">
              <w:rPr>
                <w:rFonts w:ascii="Calibri" w:eastAsia="Calibri" w:hAnsi="Calibri"/>
                <w:b/>
                <w:bCs/>
                <w:i/>
                <w:iCs/>
                <w:sz w:val="20"/>
                <w:lang w:eastAsia="en-US"/>
              </w:rPr>
              <w:t>Piccolo atlante storico</w:t>
            </w:r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, </w:t>
            </w:r>
            <w:r w:rsidR="00773F2C" w:rsidRPr="0081130D">
              <w:rPr>
                <w:rFonts w:ascii="Calibri" w:eastAsia="Calibri" w:hAnsi="Calibri"/>
                <w:b/>
                <w:bCs/>
                <w:i/>
                <w:iCs/>
                <w:sz w:val="20"/>
                <w:lang w:eastAsia="en-US"/>
              </w:rPr>
              <w:t>Evo antico</w:t>
            </w:r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, Novara, De Agostini)</w:t>
            </w:r>
            <w:r w:rsidR="00DD7563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; </w:t>
            </w:r>
            <w:r w:rsidR="00DD7563" w:rsidRPr="0081130D">
              <w:rPr>
                <w:rFonts w:ascii="Calibri" w:eastAsia="Calibri" w:hAnsi="Calibri"/>
                <w:b/>
                <w:sz w:val="20"/>
                <w:lang w:val="en-US" w:eastAsia="en-US"/>
              </w:rPr>
              <w:t>on-line educational material</w:t>
            </w:r>
            <w:r w:rsidR="00DD7563" w:rsidRPr="0081130D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="00DD7563" w:rsidRPr="0081130D">
              <w:rPr>
                <w:rFonts w:ascii="Calibri" w:eastAsia="Calibri" w:hAnsi="Calibri"/>
                <w:b/>
                <w:sz w:val="20"/>
                <w:lang w:eastAsia="en-US"/>
              </w:rPr>
              <w:t>will</w:t>
            </w:r>
            <w:proofErr w:type="spellEnd"/>
            <w:r w:rsidR="00DD7563" w:rsidRPr="0081130D">
              <w:rPr>
                <w:rFonts w:ascii="Calibri" w:eastAsia="Calibri" w:hAnsi="Calibri"/>
                <w:b/>
                <w:sz w:val="20"/>
                <w:lang w:eastAsia="en-US"/>
              </w:rPr>
              <w:t xml:space="preserve"> be </w:t>
            </w:r>
            <w:proofErr w:type="spellStart"/>
            <w:r w:rsidR="00DD7563" w:rsidRPr="0081130D">
              <w:rPr>
                <w:rFonts w:ascii="Calibri" w:eastAsia="Calibri" w:hAnsi="Calibri"/>
                <w:b/>
                <w:sz w:val="20"/>
                <w:lang w:eastAsia="en-US"/>
              </w:rPr>
              <w:t>pointed</w:t>
            </w:r>
            <w:proofErr w:type="spellEnd"/>
            <w:r w:rsidR="00DD7563" w:rsidRPr="0081130D">
              <w:rPr>
                <w:rFonts w:ascii="Calibri" w:eastAsia="Calibri" w:hAnsi="Calibri"/>
                <w:b/>
                <w:sz w:val="20"/>
                <w:lang w:eastAsia="en-US"/>
              </w:rPr>
              <w:t xml:space="preserve"> out in </w:t>
            </w:r>
            <w:proofErr w:type="spellStart"/>
            <w:r w:rsidR="00DD7563" w:rsidRPr="0081130D">
              <w:rPr>
                <w:rFonts w:ascii="Calibri" w:eastAsia="Calibri" w:hAnsi="Calibri"/>
                <w:b/>
                <w:sz w:val="20"/>
                <w:lang w:eastAsia="en-US"/>
              </w:rPr>
              <w:t>classroom</w:t>
            </w:r>
            <w:proofErr w:type="spellEnd"/>
            <w:r w:rsidR="00DD7563" w:rsidRPr="0081130D">
              <w:rPr>
                <w:rFonts w:ascii="Calibri" w:eastAsia="Calibri" w:hAnsi="Calibri"/>
                <w:b/>
                <w:sz w:val="20"/>
                <w:lang w:eastAsia="en-US"/>
              </w:rPr>
              <w:t xml:space="preserve">. </w:t>
            </w:r>
          </w:p>
          <w:p w14:paraId="3B5678BA" w14:textId="77777777" w:rsidR="00DD7563" w:rsidRPr="0081130D" w:rsidRDefault="00DD7563" w:rsidP="00DD75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/>
                <w:sz w:val="20"/>
                <w:lang w:eastAsia="en-US"/>
              </w:rPr>
            </w:pPr>
          </w:p>
          <w:p w14:paraId="7F623AC7" w14:textId="77777777" w:rsidR="00DD7563" w:rsidRPr="0081130D" w:rsidRDefault="00DD7563" w:rsidP="00DD75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/>
                <w:sz w:val="20"/>
                <w:lang w:eastAsia="en-US"/>
              </w:rPr>
            </w:pPr>
          </w:p>
          <w:p w14:paraId="7675E1DF" w14:textId="71D83801" w:rsidR="00DD7563" w:rsidRPr="0081130D" w:rsidRDefault="00DD7563" w:rsidP="00DD75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/>
                <w:bCs/>
                <w:sz w:val="20"/>
                <w:lang w:eastAsia="en-US"/>
              </w:rPr>
            </w:pPr>
            <w:proofErr w:type="spell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Attendance</w:t>
            </w:r>
            <w:proofErr w:type="spell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is</w:t>
            </w:r>
            <w:proofErr w:type="spell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strongly</w:t>
            </w:r>
            <w:proofErr w:type="spell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recommended</w:t>
            </w:r>
            <w:proofErr w:type="spell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. Students </w:t>
            </w:r>
            <w:proofErr w:type="spell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who</w:t>
            </w:r>
            <w:proofErr w:type="spell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for </w:t>
            </w:r>
            <w:proofErr w:type="spell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important</w:t>
            </w:r>
            <w:proofErr w:type="spell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reasons</w:t>
            </w:r>
            <w:proofErr w:type="spell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are </w:t>
            </w:r>
            <w:proofErr w:type="spell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unable</w:t>
            </w:r>
            <w:proofErr w:type="spell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to </w:t>
            </w:r>
            <w:proofErr w:type="spell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attend</w:t>
            </w:r>
            <w:proofErr w:type="spell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classes</w:t>
            </w:r>
            <w:proofErr w:type="spell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will</w:t>
            </w:r>
            <w:proofErr w:type="spell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prepare</w:t>
            </w:r>
            <w:proofErr w:type="spell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the</w:t>
            </w:r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examination</w:t>
            </w:r>
            <w:proofErr w:type="spellEnd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according</w:t>
            </w:r>
            <w:proofErr w:type="spellEnd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to </w:t>
            </w:r>
            <w:proofErr w:type="gramStart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the</w:t>
            </w:r>
            <w:proofErr w:type="gramEnd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following</w:t>
            </w:r>
            <w:proofErr w:type="spellEnd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="00773F2C"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bibliography</w:t>
            </w:r>
            <w:proofErr w:type="spellEnd"/>
            <w:r w:rsidRPr="0081130D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: </w:t>
            </w:r>
          </w:p>
          <w:p w14:paraId="0EE97281" w14:textId="77777777" w:rsidR="00773F2C" w:rsidRPr="0081130D" w:rsidRDefault="00773F2C" w:rsidP="00DD75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/>
                <w:bCs/>
                <w:sz w:val="20"/>
                <w:lang w:eastAsia="en-US"/>
              </w:rPr>
            </w:pPr>
          </w:p>
          <w:p w14:paraId="56862111" w14:textId="7325BF8A" w:rsidR="00773F2C" w:rsidRPr="0081130D" w:rsidRDefault="00773F2C" w:rsidP="00773F2C">
            <w:pPr>
              <w:rPr>
                <w:rFonts w:ascii="Calibri" w:hAnsi="Calibri"/>
                <w:b/>
                <w:bCs/>
                <w:sz w:val="20"/>
              </w:rPr>
            </w:pPr>
            <w:proofErr w:type="gramStart"/>
            <w:r w:rsidRPr="0081130D">
              <w:rPr>
                <w:rFonts w:ascii="Calibri" w:hAnsi="Calibri"/>
                <w:b/>
                <w:bCs/>
                <w:sz w:val="20"/>
              </w:rPr>
              <w:t>(1</w:t>
            </w:r>
            <w:proofErr w:type="gramEnd"/>
            <w:r w:rsidRPr="0081130D">
              <w:rPr>
                <w:rFonts w:ascii="Calibri" w:hAnsi="Calibri"/>
                <w:b/>
                <w:bCs/>
                <w:sz w:val="20"/>
              </w:rPr>
              <w:t>) G. Brizzi, </w:t>
            </w:r>
            <w:r w:rsidRPr="0081130D">
              <w:rPr>
                <w:rFonts w:ascii="Calibri" w:hAnsi="Calibri"/>
                <w:b/>
                <w:bCs/>
                <w:iCs/>
                <w:sz w:val="20"/>
              </w:rPr>
              <w:t>Storia di Roma</w:t>
            </w:r>
            <w:r w:rsidRPr="0081130D">
              <w:rPr>
                <w:rFonts w:ascii="Calibri" w:hAnsi="Calibri"/>
                <w:b/>
                <w:bCs/>
                <w:sz w:val="20"/>
              </w:rPr>
              <w:t>, I. </w:t>
            </w:r>
            <w:r w:rsidRPr="0081130D">
              <w:rPr>
                <w:rFonts w:ascii="Calibri" w:hAnsi="Calibri"/>
                <w:b/>
                <w:bCs/>
                <w:iCs/>
                <w:sz w:val="20"/>
              </w:rPr>
              <w:t>Dalle origini ad Azio</w:t>
            </w:r>
            <w:r w:rsidRPr="0081130D">
              <w:rPr>
                <w:rFonts w:ascii="Calibri" w:hAnsi="Calibri"/>
                <w:b/>
                <w:bCs/>
                <w:sz w:val="20"/>
              </w:rPr>
              <w:t xml:space="preserve">, Bologna, </w:t>
            </w:r>
            <w:proofErr w:type="spellStart"/>
            <w:r w:rsidRPr="0081130D">
              <w:rPr>
                <w:rFonts w:ascii="Calibri" w:hAnsi="Calibri"/>
                <w:b/>
                <w:bCs/>
                <w:sz w:val="20"/>
              </w:rPr>
              <w:t>Pàtron</w:t>
            </w:r>
            <w:proofErr w:type="spellEnd"/>
            <w:r w:rsidRPr="0081130D">
              <w:rPr>
                <w:rFonts w:ascii="Calibri" w:hAnsi="Calibri"/>
                <w:b/>
                <w:bCs/>
                <w:sz w:val="20"/>
              </w:rPr>
              <w:t xml:space="preserve"> and S. Mazzarino, </w:t>
            </w:r>
            <w:r w:rsidRPr="0081130D">
              <w:rPr>
                <w:rFonts w:ascii="Calibri" w:hAnsi="Calibri"/>
                <w:b/>
                <w:bCs/>
                <w:iCs/>
                <w:sz w:val="20"/>
              </w:rPr>
              <w:t>L’Impero romano</w:t>
            </w:r>
            <w:r w:rsidRPr="0081130D">
              <w:rPr>
                <w:rFonts w:ascii="Calibri" w:hAnsi="Calibri"/>
                <w:b/>
                <w:bCs/>
                <w:sz w:val="20"/>
              </w:rPr>
              <w:t xml:space="preserve">, </w:t>
            </w:r>
            <w:proofErr w:type="gramStart"/>
            <w:r w:rsidRPr="0081130D">
              <w:rPr>
                <w:rFonts w:ascii="Calibri" w:hAnsi="Calibri"/>
                <w:b/>
                <w:bCs/>
                <w:sz w:val="20"/>
              </w:rPr>
              <w:t>voll.</w:t>
            </w:r>
            <w:proofErr w:type="gramEnd"/>
            <w:r w:rsidRPr="0081130D">
              <w:rPr>
                <w:rFonts w:ascii="Calibri" w:hAnsi="Calibri"/>
                <w:b/>
                <w:bCs/>
                <w:sz w:val="20"/>
              </w:rPr>
              <w:t xml:space="preserve"> I-II, Roma-Bari, Laterza.</w:t>
            </w:r>
          </w:p>
          <w:p w14:paraId="72AF5F91" w14:textId="77777777" w:rsidR="00773F2C" w:rsidRPr="0081130D" w:rsidRDefault="00773F2C" w:rsidP="00773F2C">
            <w:pPr>
              <w:rPr>
                <w:rFonts w:ascii="Calibri" w:hAnsi="Calibri"/>
                <w:b/>
                <w:bCs/>
                <w:sz w:val="20"/>
              </w:rPr>
            </w:pPr>
            <w:proofErr w:type="gramStart"/>
            <w:r w:rsidRPr="0081130D">
              <w:rPr>
                <w:rFonts w:ascii="Calibri" w:hAnsi="Calibri"/>
                <w:b/>
                <w:bCs/>
                <w:sz w:val="20"/>
              </w:rPr>
              <w:t>(2</w:t>
            </w:r>
            <w:proofErr w:type="gramEnd"/>
            <w:r w:rsidRPr="0081130D">
              <w:rPr>
                <w:rFonts w:ascii="Calibri" w:hAnsi="Calibri"/>
                <w:b/>
                <w:bCs/>
                <w:sz w:val="20"/>
              </w:rPr>
              <w:t xml:space="preserve">) R. </w:t>
            </w:r>
            <w:proofErr w:type="spellStart"/>
            <w:r w:rsidRPr="0081130D">
              <w:rPr>
                <w:rFonts w:ascii="Calibri" w:hAnsi="Calibri"/>
                <w:b/>
                <w:bCs/>
                <w:sz w:val="20"/>
              </w:rPr>
              <w:t>Syme</w:t>
            </w:r>
            <w:proofErr w:type="spellEnd"/>
            <w:r w:rsidRPr="0081130D">
              <w:rPr>
                <w:rFonts w:ascii="Calibri" w:hAnsi="Calibri"/>
                <w:b/>
                <w:bCs/>
                <w:sz w:val="20"/>
              </w:rPr>
              <w:t>, </w:t>
            </w:r>
            <w:r w:rsidRPr="0081130D">
              <w:rPr>
                <w:rFonts w:ascii="Calibri" w:hAnsi="Calibri"/>
                <w:b/>
                <w:bCs/>
                <w:iCs/>
                <w:sz w:val="20"/>
              </w:rPr>
              <w:t>La rivoluzione romana</w:t>
            </w:r>
            <w:r w:rsidRPr="0081130D">
              <w:rPr>
                <w:rFonts w:ascii="Calibri" w:hAnsi="Calibri"/>
                <w:b/>
                <w:bCs/>
                <w:sz w:val="20"/>
              </w:rPr>
              <w:t xml:space="preserve">, </w:t>
            </w:r>
            <w:proofErr w:type="spellStart"/>
            <w:r w:rsidRPr="0081130D">
              <w:rPr>
                <w:rFonts w:ascii="Calibri" w:hAnsi="Calibri"/>
                <w:b/>
                <w:bCs/>
                <w:sz w:val="20"/>
              </w:rPr>
              <w:t>trad</w:t>
            </w:r>
            <w:proofErr w:type="spellEnd"/>
            <w:r w:rsidRPr="0081130D">
              <w:rPr>
                <w:rFonts w:ascii="Calibri" w:hAnsi="Calibri"/>
                <w:b/>
                <w:bCs/>
                <w:sz w:val="20"/>
              </w:rPr>
              <w:t xml:space="preserve">. </w:t>
            </w:r>
            <w:proofErr w:type="spellStart"/>
            <w:r w:rsidRPr="0081130D">
              <w:rPr>
                <w:rFonts w:ascii="Calibri" w:hAnsi="Calibri"/>
                <w:b/>
                <w:bCs/>
                <w:sz w:val="20"/>
              </w:rPr>
              <w:t>it</w:t>
            </w:r>
            <w:proofErr w:type="spellEnd"/>
            <w:r w:rsidRPr="0081130D">
              <w:rPr>
                <w:rFonts w:ascii="Calibri" w:hAnsi="Calibri"/>
                <w:b/>
                <w:bCs/>
                <w:sz w:val="20"/>
              </w:rPr>
              <w:t xml:space="preserve">., nuova ed. a cura di G. Traina, Torino, Einaudi, 2014; C. </w:t>
            </w:r>
            <w:proofErr w:type="spellStart"/>
            <w:r w:rsidRPr="0081130D">
              <w:rPr>
                <w:rFonts w:ascii="Calibri" w:hAnsi="Calibri"/>
                <w:b/>
                <w:bCs/>
                <w:sz w:val="20"/>
              </w:rPr>
              <w:t>Nicolet</w:t>
            </w:r>
            <w:proofErr w:type="spellEnd"/>
            <w:r w:rsidRPr="0081130D">
              <w:rPr>
                <w:rFonts w:ascii="Calibri" w:hAnsi="Calibri"/>
                <w:b/>
                <w:bCs/>
                <w:sz w:val="20"/>
              </w:rPr>
              <w:t>, </w:t>
            </w:r>
            <w:r w:rsidRPr="0081130D">
              <w:rPr>
                <w:rFonts w:ascii="Calibri" w:hAnsi="Calibri"/>
                <w:b/>
                <w:bCs/>
                <w:iCs/>
                <w:sz w:val="20"/>
              </w:rPr>
              <w:t>Il mestiere di cittadino nell’antica Roma</w:t>
            </w:r>
            <w:r w:rsidRPr="0081130D">
              <w:rPr>
                <w:rFonts w:ascii="Calibri" w:hAnsi="Calibri"/>
                <w:b/>
                <w:bCs/>
                <w:sz w:val="20"/>
              </w:rPr>
              <w:t xml:space="preserve">, </w:t>
            </w:r>
            <w:proofErr w:type="spellStart"/>
            <w:r w:rsidRPr="0081130D">
              <w:rPr>
                <w:rFonts w:ascii="Calibri" w:hAnsi="Calibri"/>
                <w:b/>
                <w:bCs/>
                <w:sz w:val="20"/>
              </w:rPr>
              <w:t>trad</w:t>
            </w:r>
            <w:proofErr w:type="spellEnd"/>
            <w:r w:rsidRPr="0081130D">
              <w:rPr>
                <w:rFonts w:ascii="Calibri" w:hAnsi="Calibri"/>
                <w:b/>
                <w:bCs/>
                <w:sz w:val="20"/>
              </w:rPr>
              <w:t xml:space="preserve">. </w:t>
            </w:r>
            <w:proofErr w:type="spellStart"/>
            <w:r w:rsidRPr="0081130D">
              <w:rPr>
                <w:rFonts w:ascii="Calibri" w:hAnsi="Calibri"/>
                <w:b/>
                <w:bCs/>
                <w:sz w:val="20"/>
              </w:rPr>
              <w:t>it</w:t>
            </w:r>
            <w:proofErr w:type="spellEnd"/>
            <w:r w:rsidRPr="0081130D">
              <w:rPr>
                <w:rFonts w:ascii="Calibri" w:hAnsi="Calibri"/>
                <w:b/>
                <w:bCs/>
                <w:sz w:val="20"/>
              </w:rPr>
              <w:t>., Roma, Editori Riuniti, 2019; S. Mazzarino, </w:t>
            </w:r>
            <w:r w:rsidRPr="0081130D">
              <w:rPr>
                <w:rFonts w:ascii="Calibri" w:hAnsi="Calibri"/>
                <w:b/>
                <w:bCs/>
                <w:iCs/>
                <w:sz w:val="20"/>
              </w:rPr>
              <w:t>La fine del mondo antico</w:t>
            </w:r>
            <w:r w:rsidRPr="0081130D">
              <w:rPr>
                <w:rFonts w:ascii="Calibri" w:hAnsi="Calibri"/>
                <w:b/>
                <w:bCs/>
                <w:sz w:val="20"/>
              </w:rPr>
              <w:t xml:space="preserve">, Torino, Bollati </w:t>
            </w:r>
            <w:proofErr w:type="spellStart"/>
            <w:r w:rsidRPr="0081130D">
              <w:rPr>
                <w:rFonts w:ascii="Calibri" w:hAnsi="Calibri"/>
                <w:b/>
                <w:bCs/>
                <w:sz w:val="20"/>
              </w:rPr>
              <w:t>Boringhieri</w:t>
            </w:r>
            <w:proofErr w:type="spellEnd"/>
            <w:r w:rsidRPr="0081130D">
              <w:rPr>
                <w:rFonts w:ascii="Calibri" w:hAnsi="Calibri"/>
                <w:b/>
                <w:bCs/>
                <w:sz w:val="20"/>
              </w:rPr>
              <w:t xml:space="preserve"> 2008.</w:t>
            </w:r>
          </w:p>
          <w:p w14:paraId="23671256" w14:textId="36C6C372" w:rsidR="00DD7563" w:rsidRPr="0081130D" w:rsidRDefault="00773F2C" w:rsidP="00773F2C">
            <w:pPr>
              <w:rPr>
                <w:rFonts w:ascii="Calibri" w:hAnsi="Calibri"/>
                <w:b/>
                <w:bCs/>
                <w:sz w:val="20"/>
              </w:rPr>
            </w:pPr>
            <w:r w:rsidRPr="0081130D">
              <w:rPr>
                <w:rFonts w:ascii="Calibri" w:hAnsi="Calibri"/>
                <w:b/>
                <w:bCs/>
                <w:sz w:val="20"/>
              </w:rPr>
              <w:t xml:space="preserve">(3) The use of </w:t>
            </w:r>
            <w:proofErr w:type="spellStart"/>
            <w:r w:rsidRPr="0081130D">
              <w:rPr>
                <w:rFonts w:ascii="Calibri" w:hAnsi="Calibri"/>
                <w:b/>
                <w:bCs/>
                <w:sz w:val="20"/>
              </w:rPr>
              <w:t>maps</w:t>
            </w:r>
            <w:proofErr w:type="spellEnd"/>
            <w:r w:rsidRPr="0081130D">
              <w:rPr>
                <w:rFonts w:ascii="Calibri" w:hAnsi="Calibri"/>
                <w:b/>
                <w:bCs/>
                <w:sz w:val="20"/>
              </w:rPr>
              <w:t xml:space="preserve"> of the </w:t>
            </w:r>
            <w:proofErr w:type="spellStart"/>
            <w:r w:rsidRPr="0081130D">
              <w:rPr>
                <w:rFonts w:ascii="Calibri" w:hAnsi="Calibri"/>
                <w:b/>
                <w:bCs/>
                <w:sz w:val="20"/>
              </w:rPr>
              <w:t>ancient</w:t>
            </w:r>
            <w:proofErr w:type="spellEnd"/>
            <w:r w:rsidRPr="0081130D">
              <w:rPr>
                <w:rFonts w:ascii="Calibri" w:hAnsi="Calibri"/>
                <w:b/>
                <w:bCs/>
                <w:sz w:val="20"/>
              </w:rPr>
              <w:t xml:space="preserve"> world </w:t>
            </w:r>
            <w:proofErr w:type="spellStart"/>
            <w:r w:rsidRPr="0081130D">
              <w:rPr>
                <w:rFonts w:ascii="Calibri" w:hAnsi="Calibri"/>
                <w:b/>
                <w:bCs/>
                <w:sz w:val="20"/>
              </w:rPr>
              <w:t>is</w:t>
            </w:r>
            <w:proofErr w:type="spellEnd"/>
            <w:r w:rsidRPr="0081130D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81130D">
              <w:rPr>
                <w:rFonts w:ascii="Calibri" w:hAnsi="Calibri"/>
                <w:b/>
                <w:bCs/>
                <w:sz w:val="20"/>
              </w:rPr>
              <w:t>required</w:t>
            </w:r>
            <w:proofErr w:type="spellEnd"/>
            <w:r w:rsidRPr="0081130D">
              <w:rPr>
                <w:rFonts w:ascii="Calibri" w:hAnsi="Calibri"/>
                <w:b/>
                <w:bCs/>
                <w:sz w:val="20"/>
              </w:rPr>
              <w:t xml:space="preserve"> (</w:t>
            </w:r>
            <w:proofErr w:type="gramStart"/>
            <w:r w:rsidRPr="0081130D">
              <w:rPr>
                <w:rFonts w:ascii="Calibri" w:hAnsi="Calibri"/>
                <w:b/>
                <w:bCs/>
                <w:sz w:val="20"/>
              </w:rPr>
              <w:t>e.g.</w:t>
            </w:r>
            <w:proofErr w:type="gramEnd"/>
            <w:r w:rsidRPr="0081130D">
              <w:rPr>
                <w:rFonts w:ascii="Calibri" w:hAnsi="Calibri"/>
                <w:b/>
                <w:bCs/>
                <w:sz w:val="20"/>
              </w:rPr>
              <w:t xml:space="preserve"> M. Baratta, P. </w:t>
            </w:r>
            <w:proofErr w:type="spellStart"/>
            <w:r w:rsidRPr="0081130D">
              <w:rPr>
                <w:rFonts w:ascii="Calibri" w:hAnsi="Calibri"/>
                <w:b/>
                <w:bCs/>
                <w:sz w:val="20"/>
              </w:rPr>
              <w:t>Fraccaro</w:t>
            </w:r>
            <w:proofErr w:type="spellEnd"/>
            <w:r w:rsidRPr="0081130D">
              <w:rPr>
                <w:rFonts w:ascii="Calibri" w:hAnsi="Calibri"/>
                <w:b/>
                <w:bCs/>
                <w:sz w:val="20"/>
              </w:rPr>
              <w:t xml:space="preserve">, L. </w:t>
            </w:r>
            <w:proofErr w:type="spellStart"/>
            <w:r w:rsidRPr="0081130D">
              <w:rPr>
                <w:rFonts w:ascii="Calibri" w:hAnsi="Calibri"/>
                <w:b/>
                <w:bCs/>
                <w:sz w:val="20"/>
              </w:rPr>
              <w:t>Visintin</w:t>
            </w:r>
            <w:proofErr w:type="spellEnd"/>
            <w:r w:rsidRPr="0081130D">
              <w:rPr>
                <w:rFonts w:ascii="Calibri" w:hAnsi="Calibri"/>
                <w:b/>
                <w:bCs/>
                <w:sz w:val="20"/>
              </w:rPr>
              <w:t>, </w:t>
            </w:r>
            <w:r w:rsidRPr="0081130D">
              <w:rPr>
                <w:rFonts w:ascii="Calibri" w:hAnsi="Calibri"/>
                <w:b/>
                <w:bCs/>
                <w:i/>
                <w:iCs/>
                <w:sz w:val="20"/>
              </w:rPr>
              <w:t>Piccolo atlante storico</w:t>
            </w:r>
            <w:r w:rsidRPr="0081130D">
              <w:rPr>
                <w:rFonts w:ascii="Calibri" w:hAnsi="Calibri"/>
                <w:b/>
                <w:bCs/>
                <w:sz w:val="20"/>
              </w:rPr>
              <w:t>, </w:t>
            </w:r>
            <w:r w:rsidRPr="0081130D">
              <w:rPr>
                <w:rFonts w:ascii="Calibri" w:hAnsi="Calibri"/>
                <w:b/>
                <w:bCs/>
                <w:i/>
                <w:iCs/>
                <w:sz w:val="20"/>
              </w:rPr>
              <w:t>Evo antico</w:t>
            </w:r>
            <w:r w:rsidRPr="0081130D">
              <w:rPr>
                <w:rFonts w:ascii="Calibri" w:hAnsi="Calibri"/>
                <w:b/>
                <w:bCs/>
                <w:sz w:val="20"/>
              </w:rPr>
              <w:t xml:space="preserve">, Novara, De Agostini). </w:t>
            </w:r>
          </w:p>
          <w:p w14:paraId="1F830368" w14:textId="77777777" w:rsidR="00DD7563" w:rsidRPr="0081130D" w:rsidRDefault="00DD7563" w:rsidP="00DD75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/>
                <w:bCs/>
                <w:sz w:val="20"/>
                <w:lang w:eastAsia="en-US"/>
              </w:rPr>
            </w:pPr>
          </w:p>
          <w:p w14:paraId="002678C3" w14:textId="77777777" w:rsidR="00DD7563" w:rsidRPr="0081130D" w:rsidRDefault="00DD7563" w:rsidP="00DD75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/>
                <w:bCs/>
                <w:sz w:val="20"/>
                <w:lang w:eastAsia="en-US"/>
              </w:rPr>
            </w:pPr>
          </w:p>
          <w:p w14:paraId="0DDE6BAC" w14:textId="77777777" w:rsidR="00DD7563" w:rsidRPr="0081130D" w:rsidRDefault="00DD7563" w:rsidP="00773F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C125FE" w:rsidRPr="00044D90" w14:paraId="40851327" w14:textId="77777777" w:rsidTr="00C125FE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1DFEC44F" w14:textId="77777777" w:rsidR="00C125FE" w:rsidRPr="00044D90" w:rsidRDefault="00C125FE" w:rsidP="00C125FE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INTERACTION WITH STUDENTS</w:t>
            </w:r>
          </w:p>
          <w:p w14:paraId="51BDCC8F" w14:textId="77777777" w:rsidR="00C125FE" w:rsidRDefault="00C125FE" w:rsidP="00C125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795D7D30" w14:textId="77777777" w:rsidR="00AD27A9" w:rsidRDefault="00AD27A9" w:rsidP="00AD27A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/>
                <w:sz w:val="20"/>
                <w:lang w:eastAsia="en-US"/>
              </w:rPr>
            </w:pPr>
            <w:proofErr w:type="gram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At</w:t>
            </w:r>
            <w:proofErr w:type="gram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the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beginning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of the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course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, the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teacher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will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expose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its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content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, the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main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educational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goals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, and the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evaluation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methods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She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will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collect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a list of the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students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, with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their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names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,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surnames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, and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emails</w:t>
            </w:r>
            <w:proofErr w:type="spellEnd"/>
            <w:proofErr w:type="gram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. </w:t>
            </w:r>
            <w:proofErr w:type="gram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Alternative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arrangements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will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be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proposed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to the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students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who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will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be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unable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to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attend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classes</w:t>
            </w:r>
            <w:proofErr w:type="spellEnd"/>
            <w:proofErr w:type="gram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.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Such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students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are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invited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to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attend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at</w:t>
            </w:r>
            <w:proofErr w:type="spellEnd"/>
            <w:proofErr w:type="gram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least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the first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two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lessons</w:t>
            </w:r>
            <w:proofErr w:type="spellEnd"/>
            <w:r w:rsidRPr="00421381">
              <w:rPr>
                <w:rFonts w:ascii="Calibri" w:eastAsia="Calibri" w:hAnsi="Calibri"/>
                <w:b/>
                <w:sz w:val="20"/>
                <w:lang w:eastAsia="en-US"/>
              </w:rPr>
              <w:t>.</w:t>
            </w:r>
          </w:p>
          <w:p w14:paraId="12988237" w14:textId="77777777" w:rsidR="00AD27A9" w:rsidRPr="00421381" w:rsidRDefault="00AD27A9" w:rsidP="00AD27A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b/>
                <w:sz w:val="20"/>
                <w:lang w:eastAsia="en-US"/>
              </w:rPr>
            </w:pPr>
          </w:p>
          <w:p w14:paraId="7FC8417B" w14:textId="77777777" w:rsidR="00AD27A9" w:rsidRPr="00AD27A9" w:rsidRDefault="00AD27A9" w:rsidP="00AD27A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color w:val="011893"/>
                <w:sz w:val="20"/>
              </w:rPr>
            </w:pPr>
            <w:r>
              <w:rPr>
                <w:rFonts w:ascii="Calibri" w:eastAsia="Calibri" w:hAnsi="Calibri"/>
                <w:b/>
                <w:sz w:val="20"/>
                <w:lang w:eastAsia="en-US"/>
              </w:rPr>
              <w:t>Conference</w:t>
            </w:r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 xml:space="preserve"> hours: </w:t>
            </w:r>
            <w:proofErr w:type="spellStart"/>
            <w:proofErr w:type="gramStart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>at</w:t>
            </w:r>
            <w:proofErr w:type="spellEnd"/>
            <w:proofErr w:type="gramEnd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 xml:space="preserve"> the </w:t>
            </w:r>
            <w:proofErr w:type="spellStart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>teacher’s</w:t>
            </w:r>
            <w:proofErr w:type="spellEnd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office, by </w:t>
            </w:r>
            <w:proofErr w:type="spellStart"/>
            <w:r>
              <w:rPr>
                <w:rFonts w:ascii="Calibri" w:eastAsia="Calibri" w:hAnsi="Calibri"/>
                <w:b/>
                <w:sz w:val="20"/>
                <w:lang w:eastAsia="en-US"/>
              </w:rPr>
              <w:t>appoint</w:t>
            </w:r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>ment</w:t>
            </w:r>
            <w:proofErr w:type="spellEnd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 xml:space="preserve"> via email; </w:t>
            </w:r>
            <w:proofErr w:type="spellStart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>during</w:t>
            </w:r>
            <w:proofErr w:type="spellEnd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 xml:space="preserve"> the </w:t>
            </w:r>
            <w:proofErr w:type="spellStart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>course</w:t>
            </w:r>
            <w:proofErr w:type="spellEnd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 xml:space="preserve">, </w:t>
            </w:r>
            <w:proofErr w:type="spellStart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>before</w:t>
            </w:r>
            <w:proofErr w:type="spellEnd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 xml:space="preserve"> and </w:t>
            </w:r>
            <w:proofErr w:type="spellStart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>after</w:t>
            </w:r>
            <w:proofErr w:type="spellEnd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 xml:space="preserve"> the </w:t>
            </w:r>
            <w:proofErr w:type="spellStart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>lessons</w:t>
            </w:r>
            <w:proofErr w:type="spellEnd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>as</w:t>
            </w:r>
            <w:proofErr w:type="spellEnd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 xml:space="preserve"> </w:t>
            </w:r>
            <w:proofErr w:type="spellStart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>well</w:t>
            </w:r>
            <w:proofErr w:type="spellEnd"/>
            <w:r w:rsidRPr="00712DE4">
              <w:rPr>
                <w:rFonts w:ascii="Calibri" w:eastAsia="Calibri" w:hAnsi="Calibri"/>
                <w:b/>
                <w:sz w:val="20"/>
                <w:lang w:eastAsia="en-US"/>
              </w:rPr>
              <w:t>.</w:t>
            </w:r>
          </w:p>
        </w:tc>
      </w:tr>
      <w:tr w:rsidR="00C125FE" w:rsidRPr="00044D90" w14:paraId="734C0414" w14:textId="77777777" w:rsidTr="00C125FE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4C3CA897" w14:textId="77777777" w:rsidR="00C125FE" w:rsidRPr="00044D90" w:rsidRDefault="00C125FE" w:rsidP="00C125FE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EXAMINATION SESSIONS (FORECAST)</w:t>
            </w:r>
            <w:r w:rsidRPr="00044D90">
              <w:rPr>
                <w:rFonts w:ascii="Calibri" w:eastAsia="Calibri" w:hAnsi="Calibri" w:cs="Calibri"/>
                <w:sz w:val="20"/>
                <w:vertAlign w:val="superscript"/>
                <w:lang w:eastAsia="en-US"/>
              </w:rPr>
              <w:footnoteReference w:id="2"/>
            </w:r>
          </w:p>
          <w:p w14:paraId="4E1C9880" w14:textId="77777777" w:rsidR="00C125FE" w:rsidRDefault="00C125FE" w:rsidP="00C125FE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  <w:p w14:paraId="3A1332B4" w14:textId="454F765C" w:rsidR="00A36B67" w:rsidRPr="00734BEA" w:rsidRDefault="00E723D2" w:rsidP="00A36B67">
            <w:pPr>
              <w:jc w:val="both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>2023</w:t>
            </w:r>
            <w:r w:rsidR="008D63F9">
              <w:rPr>
                <w:rFonts w:ascii="Calibri" w:eastAsia="Calibri" w:hAnsi="Calibri"/>
                <w:b/>
                <w:sz w:val="20"/>
              </w:rPr>
              <w:t>: 6/09; 4</w:t>
            </w:r>
            <w:r w:rsidR="00A36B67">
              <w:rPr>
                <w:rFonts w:ascii="Calibri" w:eastAsia="Calibri" w:hAnsi="Calibri"/>
                <w:b/>
                <w:sz w:val="20"/>
              </w:rPr>
              <w:t xml:space="preserve">/10; </w:t>
            </w:r>
            <w:r>
              <w:rPr>
                <w:rFonts w:ascii="Calibri" w:eastAsia="Calibri" w:hAnsi="Calibri"/>
                <w:b/>
                <w:sz w:val="20"/>
              </w:rPr>
              <w:t>3</w:t>
            </w:r>
            <w:r w:rsidR="00A36B67" w:rsidRPr="00734BEA">
              <w:rPr>
                <w:rFonts w:ascii="Calibri" w:eastAsia="Calibri" w:hAnsi="Calibri"/>
                <w:b/>
                <w:sz w:val="20"/>
              </w:rPr>
              <w:t>/11</w:t>
            </w:r>
          </w:p>
          <w:p w14:paraId="0D8CF2D1" w14:textId="3F0E3B1B" w:rsidR="00AD27A9" w:rsidRPr="00044D90" w:rsidRDefault="00E723D2" w:rsidP="00A36B67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</w:rPr>
              <w:t>2024: 10/01;</w:t>
            </w:r>
            <w:r w:rsidR="008D63F9">
              <w:rPr>
                <w:rFonts w:ascii="Calibri" w:eastAsia="Calibri" w:hAnsi="Calibri"/>
                <w:b/>
                <w:sz w:val="20"/>
              </w:rPr>
              <w:t xml:space="preserve"> 9/02</w:t>
            </w:r>
            <w:r w:rsidR="00A36B67">
              <w:rPr>
                <w:rFonts w:ascii="Calibri" w:eastAsia="Calibri" w:hAnsi="Calibri"/>
                <w:b/>
                <w:sz w:val="20"/>
              </w:rPr>
              <w:t>; 9</w:t>
            </w:r>
            <w:r w:rsidR="00A36B67" w:rsidRPr="00734BEA">
              <w:rPr>
                <w:rFonts w:ascii="Calibri" w:eastAsia="Calibri" w:hAnsi="Calibri"/>
                <w:b/>
                <w:sz w:val="20"/>
              </w:rPr>
              <w:t>/</w:t>
            </w:r>
            <w:r w:rsidR="008D63F9">
              <w:rPr>
                <w:rFonts w:ascii="Calibri" w:eastAsia="Calibri" w:hAnsi="Calibri"/>
                <w:b/>
                <w:sz w:val="20"/>
              </w:rPr>
              <w:t>03</w:t>
            </w:r>
          </w:p>
        </w:tc>
      </w:tr>
      <w:tr w:rsidR="00C125FE" w:rsidRPr="0057053B" w14:paraId="70F5B9B7" w14:textId="77777777" w:rsidTr="00C125FE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46457065" w14:textId="77777777" w:rsidR="00C125FE" w:rsidRPr="00044D90" w:rsidRDefault="00C125FE" w:rsidP="00C125FE">
            <w:pPr>
              <w:jc w:val="both"/>
              <w:rPr>
                <w:rFonts w:ascii="Calibri" w:eastAsia="Calibri" w:hAnsi="Calibri" w:cs="Calibri"/>
                <w:sz w:val="20"/>
                <w:lang w:val="en-US"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val="en-GB" w:eastAsia="en-US"/>
              </w:rPr>
              <w:t xml:space="preserve">SEMINARS BY EXTERNAL EXPERTS        YES □ </w:t>
            </w:r>
            <w:proofErr w:type="gramStart"/>
            <w:r w:rsidR="00AD27A9">
              <w:rPr>
                <w:rFonts w:ascii="Calibri" w:eastAsia="Calibri" w:hAnsi="Calibri" w:cs="Calibri"/>
                <w:sz w:val="20"/>
                <w:lang w:val="en-GB" w:eastAsia="en-US"/>
              </w:rPr>
              <w:t>*</w:t>
            </w:r>
            <w:r w:rsidRPr="00044D90">
              <w:rPr>
                <w:rFonts w:ascii="Calibri" w:eastAsia="Calibri" w:hAnsi="Calibri" w:cs="Calibri"/>
                <w:sz w:val="20"/>
                <w:lang w:val="en-GB" w:eastAsia="en-US"/>
              </w:rPr>
              <w:t xml:space="preserve">   NO</w:t>
            </w:r>
            <w:proofErr w:type="gramEnd"/>
            <w:r w:rsidRPr="00044D90">
              <w:rPr>
                <w:rFonts w:ascii="Calibri" w:eastAsia="Calibri" w:hAnsi="Calibri" w:cs="Calibri"/>
                <w:sz w:val="20"/>
                <w:lang w:val="en-GB" w:eastAsia="en-US"/>
              </w:rPr>
              <w:t xml:space="preserve"> □ </w:t>
            </w:r>
          </w:p>
        </w:tc>
      </w:tr>
      <w:tr w:rsidR="00C125FE" w:rsidRPr="00044D90" w14:paraId="5258BDAF" w14:textId="77777777" w:rsidTr="00C125FE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left w:val="nil"/>
              <w:bottom w:val="single" w:sz="4" w:space="0" w:color="7F7F7F"/>
              <w:right w:val="nil"/>
            </w:tcBorders>
          </w:tcPr>
          <w:p w14:paraId="1DE29852" w14:textId="77777777" w:rsidR="00C125FE" w:rsidRPr="00044D90" w:rsidRDefault="00C125FE" w:rsidP="00C125FE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 w:rsidRPr="00044D90">
              <w:rPr>
                <w:rFonts w:ascii="Calibri" w:eastAsia="Calibri" w:hAnsi="Calibri" w:cs="Calibri"/>
                <w:sz w:val="20"/>
                <w:lang w:eastAsia="en-US"/>
              </w:rPr>
              <w:t>FURTHER INFORMATION</w:t>
            </w:r>
          </w:p>
          <w:p w14:paraId="18FA3890" w14:textId="77777777" w:rsidR="00C125FE" w:rsidRPr="00044D90" w:rsidRDefault="00C125FE" w:rsidP="00C125FE">
            <w:pPr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</w:tbl>
    <w:p w14:paraId="3171C674" w14:textId="77777777" w:rsidR="00C125FE" w:rsidRPr="00044D90" w:rsidRDefault="00C125FE" w:rsidP="00B46B2C">
      <w:pPr>
        <w:jc w:val="center"/>
        <w:rPr>
          <w:rFonts w:ascii="Calibri" w:hAnsi="Calibri" w:cs="Calibri"/>
        </w:rPr>
      </w:pPr>
    </w:p>
    <w:p w14:paraId="74D72ED9" w14:textId="77777777" w:rsidR="002A0715" w:rsidRPr="00044D90" w:rsidRDefault="00670951" w:rsidP="00000344">
      <w:pPr>
        <w:jc w:val="center"/>
        <w:rPr>
          <w:rFonts w:ascii="Calibri" w:hAnsi="Calibri" w:cs="Calibri"/>
          <w:b/>
          <w:sz w:val="24"/>
          <w:szCs w:val="24"/>
        </w:rPr>
      </w:pPr>
      <w:r w:rsidRPr="00044D90">
        <w:rPr>
          <w:rFonts w:ascii="Calibri" w:hAnsi="Calibri" w:cs="Calibri"/>
        </w:rPr>
        <w:br w:type="page"/>
      </w:r>
      <w:bookmarkStart w:id="1" w:name="_Hlk511376372"/>
    </w:p>
    <w:bookmarkEnd w:id="1"/>
    <w:tbl>
      <w:tblPr>
        <w:tblpPr w:leftFromText="141" w:rightFromText="141" w:vertAnchor="page" w:horzAnchor="margin" w:tblpXSpec="center" w:tblpY="511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0206"/>
      </w:tblGrid>
      <w:tr w:rsidR="00497CF6" w:rsidRPr="00044D90" w14:paraId="173E4764" w14:textId="77777777" w:rsidTr="00497CF6">
        <w:tc>
          <w:tcPr>
            <w:tcW w:w="496" w:type="dxa"/>
          </w:tcPr>
          <w:p w14:paraId="7E2D2B72" w14:textId="77777777" w:rsidR="00497CF6" w:rsidRPr="00044D90" w:rsidRDefault="00497CF6" w:rsidP="00497CF6">
            <w:pPr>
              <w:rPr>
                <w:rFonts w:ascii="Calibri" w:hAnsi="Calibri" w:cs="Calibri"/>
                <w:bCs/>
                <w:i/>
                <w:iCs/>
                <w:color w:val="FF0000"/>
                <w:szCs w:val="22"/>
                <w:u w:val="single"/>
              </w:rPr>
            </w:pPr>
          </w:p>
          <w:p w14:paraId="25E8B4EB" w14:textId="77777777" w:rsidR="00497CF6" w:rsidRPr="00044D90" w:rsidRDefault="00497CF6" w:rsidP="00497CF6">
            <w:pPr>
              <w:rPr>
                <w:rFonts w:ascii="Calibri" w:hAnsi="Calibri" w:cs="Calibri"/>
                <w:bCs/>
                <w:i/>
                <w:iCs/>
                <w:color w:val="FF0000"/>
                <w:szCs w:val="22"/>
                <w:u w:val="single"/>
              </w:rPr>
            </w:pPr>
          </w:p>
          <w:p w14:paraId="6B7162A0" w14:textId="77777777" w:rsidR="00497CF6" w:rsidRPr="00044D90" w:rsidRDefault="00497CF6" w:rsidP="00497CF6">
            <w:pPr>
              <w:rPr>
                <w:rFonts w:ascii="Calibri" w:hAnsi="Calibri" w:cs="Calibri"/>
                <w:bCs/>
                <w:i/>
                <w:iCs/>
                <w:color w:val="FF0000"/>
                <w:szCs w:val="22"/>
                <w:u w:val="single"/>
              </w:rPr>
            </w:pPr>
          </w:p>
          <w:p w14:paraId="77E18A5C" w14:textId="77777777" w:rsidR="00497CF6" w:rsidRPr="00044D90" w:rsidRDefault="00497CF6" w:rsidP="00497CF6">
            <w:pPr>
              <w:rPr>
                <w:rFonts w:ascii="Calibri" w:hAnsi="Calibri" w:cs="Calibri"/>
                <w:bCs/>
                <w:i/>
                <w:iCs/>
                <w:color w:val="FF0000"/>
                <w:szCs w:val="22"/>
                <w:u w:val="single"/>
              </w:rPr>
            </w:pPr>
          </w:p>
          <w:p w14:paraId="2285DD8A" w14:textId="77777777" w:rsidR="00497CF6" w:rsidRPr="00044D90" w:rsidRDefault="00497CF6" w:rsidP="00497CF6">
            <w:pPr>
              <w:rPr>
                <w:rFonts w:ascii="Calibri" w:hAnsi="Calibri" w:cs="Calibri"/>
                <w:bCs/>
                <w:i/>
                <w:iCs/>
                <w:color w:val="FF0000"/>
                <w:szCs w:val="22"/>
                <w:u w:val="single"/>
              </w:rPr>
            </w:pPr>
          </w:p>
          <w:p w14:paraId="0490C330" w14:textId="77777777" w:rsidR="00497CF6" w:rsidRPr="00044D90" w:rsidRDefault="00497CF6" w:rsidP="00497CF6">
            <w:pPr>
              <w:rPr>
                <w:rFonts w:ascii="Calibri" w:hAnsi="Calibri" w:cs="Calibri"/>
                <w:bCs/>
                <w:i/>
                <w:iCs/>
                <w:color w:val="FF0000"/>
                <w:szCs w:val="22"/>
                <w:u w:val="single"/>
              </w:rPr>
            </w:pPr>
          </w:p>
          <w:p w14:paraId="409CC9ED" w14:textId="77777777" w:rsidR="00497CF6" w:rsidRPr="00044D90" w:rsidRDefault="00497CF6" w:rsidP="00497CF6">
            <w:pPr>
              <w:rPr>
                <w:rFonts w:ascii="Calibri" w:hAnsi="Calibri" w:cs="Calibri"/>
                <w:bCs/>
                <w:i/>
                <w:iCs/>
                <w:color w:val="FF0000"/>
                <w:szCs w:val="22"/>
                <w:u w:val="single"/>
              </w:rPr>
            </w:pPr>
          </w:p>
          <w:p w14:paraId="59FB597F" w14:textId="77777777" w:rsidR="00497CF6" w:rsidRPr="00044D90" w:rsidRDefault="00497CF6" w:rsidP="00497CF6">
            <w:pPr>
              <w:rPr>
                <w:rFonts w:ascii="Calibri" w:hAnsi="Calibri" w:cs="Calibri"/>
                <w:bCs/>
                <w:i/>
                <w:iCs/>
                <w:color w:val="FF0000"/>
                <w:szCs w:val="22"/>
                <w:u w:val="single"/>
              </w:rPr>
            </w:pPr>
          </w:p>
          <w:p w14:paraId="1AA53328" w14:textId="77777777" w:rsidR="00497CF6" w:rsidRPr="00044D90" w:rsidRDefault="00497CF6" w:rsidP="00497CF6">
            <w:pPr>
              <w:rPr>
                <w:rFonts w:ascii="Calibri" w:hAnsi="Calibri" w:cs="Calibri"/>
                <w:bCs/>
                <w:i/>
                <w:iCs/>
                <w:color w:val="FF0000"/>
                <w:szCs w:val="22"/>
                <w:u w:val="single"/>
              </w:rPr>
            </w:pPr>
          </w:p>
          <w:p w14:paraId="4EA84D16" w14:textId="77777777" w:rsidR="00497CF6" w:rsidRPr="00044D90" w:rsidRDefault="00497CF6" w:rsidP="00497CF6">
            <w:pPr>
              <w:rPr>
                <w:rFonts w:ascii="Calibri" w:hAnsi="Calibri" w:cs="Calibri"/>
                <w:bCs/>
                <w:i/>
                <w:iCs/>
                <w:color w:val="FF0000"/>
                <w:szCs w:val="22"/>
                <w:u w:val="single"/>
              </w:rPr>
            </w:pPr>
          </w:p>
          <w:p w14:paraId="29A230BE" w14:textId="77777777" w:rsidR="00497CF6" w:rsidRPr="00044D90" w:rsidRDefault="00497CF6" w:rsidP="00497CF6">
            <w:pPr>
              <w:rPr>
                <w:rFonts w:ascii="Calibri" w:hAnsi="Calibri" w:cs="Calibri"/>
                <w:bCs/>
                <w:i/>
                <w:iCs/>
                <w:color w:val="FF0000"/>
                <w:szCs w:val="22"/>
                <w:u w:val="single"/>
              </w:rPr>
            </w:pPr>
          </w:p>
          <w:p w14:paraId="4E34A424" w14:textId="77777777" w:rsidR="00497CF6" w:rsidRPr="00044D90" w:rsidRDefault="00497CF6" w:rsidP="00497CF6">
            <w:pPr>
              <w:jc w:val="right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10206" w:type="dxa"/>
          </w:tcPr>
          <w:p w14:paraId="5489DEFB" w14:textId="77777777" w:rsidR="00497CF6" w:rsidRPr="00044D90" w:rsidRDefault="00497CF6" w:rsidP="00497CF6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14:paraId="483C1E39" w14:textId="77777777" w:rsidR="00497CF6" w:rsidRPr="00044D90" w:rsidRDefault="00497CF6" w:rsidP="00497CF6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14:paraId="45603EC8" w14:textId="77777777" w:rsidR="00497CF6" w:rsidRPr="00044D90" w:rsidRDefault="00497CF6" w:rsidP="00497CF6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14:paraId="185562D7" w14:textId="77777777" w:rsidR="00497CF6" w:rsidRPr="00044D90" w:rsidRDefault="00497CF6" w:rsidP="00497CF6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14:paraId="1EBD7FF7" w14:textId="77777777" w:rsidR="00497CF6" w:rsidRPr="00044D90" w:rsidRDefault="00497CF6" w:rsidP="00497CF6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14:paraId="66E2E080" w14:textId="77777777" w:rsidR="00497CF6" w:rsidRPr="00044D90" w:rsidRDefault="00497CF6" w:rsidP="00497CF6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14:paraId="28CB6A10" w14:textId="77777777" w:rsidR="00497CF6" w:rsidRPr="00044D90" w:rsidRDefault="00497CF6" w:rsidP="00497CF6">
            <w:pPr>
              <w:jc w:val="both"/>
              <w:rPr>
                <w:rFonts w:ascii="Calibri" w:hAnsi="Calibri" w:cs="Calibri"/>
                <w:b/>
                <w:color w:val="FF0000"/>
              </w:rPr>
            </w:pPr>
          </w:p>
          <w:p w14:paraId="1EB0C04E" w14:textId="77777777" w:rsidR="00497CF6" w:rsidRPr="00044D90" w:rsidRDefault="00497CF6" w:rsidP="00C125FE">
            <w:pPr>
              <w:rPr>
                <w:rFonts w:ascii="Calibri" w:hAnsi="Calibri" w:cs="Calibri"/>
                <w:b/>
                <w:color w:val="FF0000"/>
              </w:rPr>
            </w:pPr>
          </w:p>
          <w:p w14:paraId="7DCE37AA" w14:textId="77777777" w:rsidR="00497CF6" w:rsidRPr="00044D90" w:rsidRDefault="00497CF6" w:rsidP="00497CF6">
            <w:pPr>
              <w:rPr>
                <w:rFonts w:ascii="Calibri" w:hAnsi="Calibri" w:cs="Calibri"/>
                <w:b/>
                <w:color w:val="FF0000"/>
              </w:rPr>
            </w:pPr>
          </w:p>
          <w:p w14:paraId="6B3A71F6" w14:textId="77777777" w:rsidR="00497CF6" w:rsidRPr="00044D90" w:rsidRDefault="00497CF6" w:rsidP="00497CF6">
            <w:pPr>
              <w:jc w:val="center"/>
              <w:rPr>
                <w:rFonts w:ascii="Calibri" w:hAnsi="Calibri" w:cs="Calibri"/>
                <w:b/>
              </w:rPr>
            </w:pPr>
            <w:r w:rsidRPr="00044D90">
              <w:rPr>
                <w:rFonts w:ascii="Calibri" w:hAnsi="Calibri" w:cs="Calibri"/>
                <w:b/>
              </w:rPr>
              <w:t>Curriculum scientifico</w:t>
            </w:r>
          </w:p>
          <w:p w14:paraId="3C32D84A" w14:textId="77777777" w:rsidR="00497CF6" w:rsidRPr="00044D90" w:rsidRDefault="00497CF6" w:rsidP="00497CF6">
            <w:pPr>
              <w:jc w:val="right"/>
              <w:rPr>
                <w:rFonts w:ascii="Calibri" w:hAnsi="Calibri" w:cs="Calibri"/>
                <w:bCs/>
                <w:i/>
                <w:iCs/>
                <w:szCs w:val="22"/>
                <w:u w:val="single"/>
              </w:rPr>
            </w:pPr>
          </w:p>
          <w:p w14:paraId="05A05458" w14:textId="77777777" w:rsidR="00497CF6" w:rsidRPr="00044D90" w:rsidRDefault="00497CF6" w:rsidP="00497CF6">
            <w:pPr>
              <w:jc w:val="right"/>
              <w:rPr>
                <w:rFonts w:ascii="Calibri" w:hAnsi="Calibri" w:cs="Calibri"/>
                <w:bCs/>
                <w:i/>
                <w:iCs/>
                <w:szCs w:val="22"/>
                <w:u w:val="single"/>
              </w:rPr>
            </w:pPr>
          </w:p>
          <w:p w14:paraId="72D0760D" w14:textId="77777777" w:rsidR="00497CF6" w:rsidRPr="00044D90" w:rsidRDefault="00497CF6" w:rsidP="00497CF6">
            <w:pPr>
              <w:jc w:val="center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044D90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Allegato </w:t>
            </w:r>
            <w:proofErr w:type="gramStart"/>
            <w:r w:rsidRPr="00044D90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3</w:t>
            </w:r>
            <w:proofErr w:type="gramEnd"/>
          </w:p>
          <w:p w14:paraId="424DD8DE" w14:textId="77777777" w:rsidR="00497CF6" w:rsidRPr="00044D90" w:rsidRDefault="00497CF6" w:rsidP="00497CF6">
            <w:pPr>
              <w:jc w:val="right"/>
              <w:rPr>
                <w:rFonts w:ascii="Calibri" w:hAnsi="Calibri" w:cs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62"/>
              <w:gridCol w:w="3716"/>
            </w:tblGrid>
            <w:tr w:rsidR="00497CF6" w:rsidRPr="00044D90" w14:paraId="0822179E" w14:textId="77777777" w:rsidTr="00D374C2">
              <w:trPr>
                <w:trHeight w:val="454"/>
              </w:trPr>
              <w:tc>
                <w:tcPr>
                  <w:tcW w:w="6062" w:type="dxa"/>
                  <w:shd w:val="clear" w:color="auto" w:fill="auto"/>
                </w:tcPr>
                <w:p w14:paraId="3F859823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16" w:type="dxa"/>
                  <w:vMerge w:val="restart"/>
                  <w:shd w:val="clear" w:color="auto" w:fill="auto"/>
                </w:tcPr>
                <w:p w14:paraId="032A483E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497CF6" w:rsidRPr="00044D90" w14:paraId="08BDEEFF" w14:textId="77777777" w:rsidTr="00D374C2">
              <w:trPr>
                <w:trHeight w:val="454"/>
              </w:trPr>
              <w:tc>
                <w:tcPr>
                  <w:tcW w:w="6062" w:type="dxa"/>
                  <w:shd w:val="clear" w:color="auto" w:fill="auto"/>
                </w:tcPr>
                <w:p w14:paraId="1EF0B882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  <w:r w:rsidRPr="00044D90">
                    <w:rPr>
                      <w:rFonts w:ascii="Calibri" w:hAnsi="Calibri" w:cs="Calibri"/>
                    </w:rPr>
                    <w:t>TEL</w:t>
                  </w:r>
                </w:p>
              </w:tc>
              <w:tc>
                <w:tcPr>
                  <w:tcW w:w="3716" w:type="dxa"/>
                  <w:vMerge/>
                  <w:shd w:val="clear" w:color="auto" w:fill="auto"/>
                </w:tcPr>
                <w:p w14:paraId="13E30EDD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</w:p>
              </w:tc>
            </w:tr>
            <w:tr w:rsidR="00497CF6" w:rsidRPr="00044D90" w14:paraId="06F05604" w14:textId="77777777" w:rsidTr="00D374C2">
              <w:trPr>
                <w:trHeight w:val="454"/>
              </w:trPr>
              <w:tc>
                <w:tcPr>
                  <w:tcW w:w="6062" w:type="dxa"/>
                  <w:shd w:val="clear" w:color="auto" w:fill="auto"/>
                </w:tcPr>
                <w:p w14:paraId="79865907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  <w:r w:rsidRPr="00044D90">
                    <w:rPr>
                      <w:rFonts w:ascii="Calibri" w:hAnsi="Calibri" w:cs="Calibri"/>
                    </w:rPr>
                    <w:t xml:space="preserve">MOB. </w:t>
                  </w:r>
                </w:p>
              </w:tc>
              <w:tc>
                <w:tcPr>
                  <w:tcW w:w="3716" w:type="dxa"/>
                  <w:vMerge/>
                  <w:shd w:val="clear" w:color="auto" w:fill="auto"/>
                </w:tcPr>
                <w:p w14:paraId="3212666E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</w:p>
              </w:tc>
            </w:tr>
            <w:tr w:rsidR="00497CF6" w:rsidRPr="00044D90" w14:paraId="45F4B14C" w14:textId="77777777" w:rsidTr="00D374C2">
              <w:trPr>
                <w:trHeight w:val="454"/>
              </w:trPr>
              <w:tc>
                <w:tcPr>
                  <w:tcW w:w="6062" w:type="dxa"/>
                  <w:shd w:val="clear" w:color="auto" w:fill="auto"/>
                </w:tcPr>
                <w:p w14:paraId="4D2098F1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  <w:r w:rsidRPr="00044D90">
                    <w:rPr>
                      <w:rFonts w:ascii="Calibri" w:hAnsi="Calibri" w:cs="Calibri"/>
                    </w:rPr>
                    <w:t>E‐MAIL</w:t>
                  </w:r>
                </w:p>
              </w:tc>
              <w:tc>
                <w:tcPr>
                  <w:tcW w:w="3716" w:type="dxa"/>
                  <w:vMerge/>
                  <w:shd w:val="clear" w:color="auto" w:fill="auto"/>
                </w:tcPr>
                <w:p w14:paraId="769825F2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</w:p>
              </w:tc>
            </w:tr>
            <w:tr w:rsidR="00497CF6" w:rsidRPr="00044D90" w14:paraId="68FA3AD8" w14:textId="77777777" w:rsidTr="00D374C2">
              <w:trPr>
                <w:trHeight w:val="454"/>
              </w:trPr>
              <w:tc>
                <w:tcPr>
                  <w:tcW w:w="6062" w:type="dxa"/>
                  <w:shd w:val="clear" w:color="auto" w:fill="auto"/>
                </w:tcPr>
                <w:p w14:paraId="5742782A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  <w:r w:rsidRPr="00044D90">
                    <w:rPr>
                      <w:rFonts w:ascii="Calibri" w:hAnsi="Calibri" w:cs="Calibri"/>
                    </w:rPr>
                    <w:t>WEB:</w:t>
                  </w:r>
                </w:p>
              </w:tc>
              <w:tc>
                <w:tcPr>
                  <w:tcW w:w="3716" w:type="dxa"/>
                  <w:vMerge/>
                  <w:shd w:val="clear" w:color="auto" w:fill="auto"/>
                </w:tcPr>
                <w:p w14:paraId="2C08CF02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</w:p>
              </w:tc>
            </w:tr>
            <w:tr w:rsidR="00497CF6" w:rsidRPr="00044D90" w14:paraId="21EE558D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62B0565F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</w:p>
              </w:tc>
            </w:tr>
            <w:tr w:rsidR="00497CF6" w:rsidRPr="00044D90" w14:paraId="03C7D7CB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4F54D04C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  <w:r w:rsidRPr="00044D90">
                    <w:rPr>
                      <w:rFonts w:ascii="Calibri" w:hAnsi="Calibri" w:cs="Calibri"/>
                    </w:rPr>
                    <w:t>CURRICULUM</w:t>
                  </w:r>
                  <w:r w:rsidRPr="00C013E6">
                    <w:rPr>
                      <w:rFonts w:ascii="Tahoma" w:eastAsia="MS Mincho" w:hAnsi="Tahoma" w:cs="Tahoma"/>
                    </w:rPr>
                    <w:t> </w:t>
                  </w:r>
                  <w:r w:rsidRPr="00044D90">
                    <w:rPr>
                      <w:rFonts w:ascii="Calibri" w:hAnsi="Calibri" w:cs="Calibri"/>
                    </w:rPr>
                    <w:t>SCIENTIFICO/SCIENTIFIC CURRICULUM</w:t>
                  </w:r>
                </w:p>
              </w:tc>
            </w:tr>
            <w:tr w:rsidR="00497CF6" w:rsidRPr="00044D90" w14:paraId="4A24D814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24AE349B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</w:p>
              </w:tc>
            </w:tr>
            <w:tr w:rsidR="00497CF6" w:rsidRPr="00044D90" w14:paraId="5CB06781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028252D5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  <w:r w:rsidRPr="00044D90">
                    <w:rPr>
                      <w:rFonts w:ascii="Calibri" w:hAnsi="Calibri" w:cs="Calibri"/>
                    </w:rPr>
                    <w:t>PUBBLICAZIONI/PAPERS</w:t>
                  </w:r>
                </w:p>
              </w:tc>
            </w:tr>
            <w:tr w:rsidR="00497CF6" w:rsidRPr="00044D90" w14:paraId="1B3234CC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767FAD8F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497CF6" w:rsidRPr="00044D90" w14:paraId="1E919E07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702034AC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497CF6" w:rsidRPr="00044D90" w14:paraId="5E115947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5368299D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497CF6" w:rsidRPr="00044D90" w14:paraId="0557EB6F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5A9AF28D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497CF6" w:rsidRPr="00044D90" w14:paraId="40455F25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18EFBD7F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497CF6" w:rsidRPr="00044D90" w14:paraId="37A74320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405FD626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ind w:left="709" w:hanging="709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497CF6" w:rsidRPr="00044D90" w14:paraId="3AB933F0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26C6FBDE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ind w:left="709" w:hanging="709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497CF6" w:rsidRPr="00044D90" w14:paraId="1CFFA04E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6E0A522E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ind w:left="709" w:hanging="709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497CF6" w:rsidRPr="00044D90" w14:paraId="71AAFBEB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15B591E7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ind w:left="709" w:hanging="709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497CF6" w:rsidRPr="00044D90" w14:paraId="622E34DB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478F5EA2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  <w:r w:rsidRPr="00044D90">
                    <w:rPr>
                      <w:rFonts w:ascii="Calibri" w:hAnsi="Calibri" w:cs="Calibri"/>
                    </w:rPr>
                    <w:t>CORSI/COURSES:</w:t>
                  </w:r>
                </w:p>
              </w:tc>
            </w:tr>
            <w:tr w:rsidR="00497CF6" w:rsidRPr="00044D90" w14:paraId="43F348DE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21AEA4C1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497CF6" w:rsidRPr="00044D90" w14:paraId="03A50262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673F54CC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497CF6" w:rsidRPr="00044D90" w14:paraId="34721AC5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6C592F22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</w:p>
              </w:tc>
            </w:tr>
            <w:tr w:rsidR="00497CF6" w:rsidRPr="00044D90" w14:paraId="14F8CDBB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1879D54E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  <w:sz w:val="20"/>
                    </w:rPr>
                  </w:pPr>
                  <w:r w:rsidRPr="00044D90">
                    <w:rPr>
                      <w:rFonts w:ascii="Calibri" w:hAnsi="Calibri" w:cs="Calibri"/>
                      <w:sz w:val="20"/>
                    </w:rPr>
                    <w:t>ORARIO E SEDE DI RICEVIMENTO:</w:t>
                  </w:r>
                </w:p>
              </w:tc>
            </w:tr>
            <w:tr w:rsidR="00497CF6" w:rsidRPr="00044D90" w14:paraId="205FDD2D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27F941D9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  <w:r w:rsidRPr="00044D90">
                    <w:rPr>
                      <w:rFonts w:ascii="Calibri" w:hAnsi="Calibri" w:cs="Calibri"/>
                    </w:rPr>
                    <w:t xml:space="preserve">Altri orari previo appuntamento / </w:t>
                  </w:r>
                  <w:proofErr w:type="spellStart"/>
                  <w:r w:rsidRPr="00044D90">
                    <w:rPr>
                      <w:rFonts w:ascii="Calibri" w:hAnsi="Calibri" w:cs="Calibri"/>
                    </w:rPr>
                    <w:t>Other</w:t>
                  </w:r>
                  <w:proofErr w:type="spellEnd"/>
                  <w:r w:rsidRPr="00044D90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044D90">
                    <w:rPr>
                      <w:rFonts w:ascii="Calibri" w:hAnsi="Calibri" w:cs="Calibri"/>
                    </w:rPr>
                    <w:t>times</w:t>
                  </w:r>
                  <w:proofErr w:type="spellEnd"/>
                  <w:r w:rsidRPr="00044D90">
                    <w:rPr>
                      <w:rFonts w:ascii="Calibri" w:hAnsi="Calibri" w:cs="Calibri"/>
                    </w:rPr>
                    <w:t xml:space="preserve"> by </w:t>
                  </w:r>
                  <w:proofErr w:type="spellStart"/>
                  <w:r w:rsidRPr="00044D90">
                    <w:rPr>
                      <w:rFonts w:ascii="Calibri" w:hAnsi="Calibri" w:cs="Calibri"/>
                    </w:rPr>
                    <w:t>appointment</w:t>
                  </w:r>
                  <w:proofErr w:type="spellEnd"/>
                </w:p>
              </w:tc>
            </w:tr>
            <w:tr w:rsidR="00497CF6" w:rsidRPr="00044D90" w14:paraId="6D60C96B" w14:textId="77777777" w:rsidTr="00D374C2">
              <w:tc>
                <w:tcPr>
                  <w:tcW w:w="9778" w:type="dxa"/>
                  <w:gridSpan w:val="2"/>
                  <w:shd w:val="clear" w:color="auto" w:fill="auto"/>
                </w:tcPr>
                <w:p w14:paraId="18B4DBCB" w14:textId="77777777" w:rsidR="00497CF6" w:rsidRPr="00044D90" w:rsidRDefault="00497CF6" w:rsidP="003F00B8">
                  <w:pPr>
                    <w:framePr w:hSpace="141" w:wrap="around" w:vAnchor="page" w:hAnchor="margin" w:xAlign="center" w:y="511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51C036F" w14:textId="77777777" w:rsidR="00497CF6" w:rsidRPr="00044D90" w:rsidRDefault="00497CF6" w:rsidP="00497CF6">
            <w:pPr>
              <w:ind w:right="-1303"/>
              <w:rPr>
                <w:rFonts w:ascii="Calibri" w:hAnsi="Calibri" w:cs="Calibri"/>
              </w:rPr>
            </w:pPr>
          </w:p>
          <w:p w14:paraId="0EBC9304" w14:textId="77777777" w:rsidR="00497CF6" w:rsidRPr="00044D90" w:rsidRDefault="00497CF6" w:rsidP="00497CF6">
            <w:pPr>
              <w:rPr>
                <w:rFonts w:ascii="Calibri" w:hAnsi="Calibri" w:cs="Calibri"/>
              </w:rPr>
            </w:pPr>
          </w:p>
          <w:p w14:paraId="7360C42F" w14:textId="77777777" w:rsidR="00497CF6" w:rsidRPr="00044D90" w:rsidRDefault="00497CF6" w:rsidP="00497CF6">
            <w:pPr>
              <w:rPr>
                <w:rFonts w:ascii="Calibri" w:hAnsi="Calibri" w:cs="Calibri"/>
              </w:rPr>
            </w:pPr>
          </w:p>
          <w:p w14:paraId="62534711" w14:textId="77777777" w:rsidR="00497CF6" w:rsidRPr="00044D90" w:rsidRDefault="00497CF6" w:rsidP="00497CF6">
            <w:pPr>
              <w:rPr>
                <w:rFonts w:ascii="Calibri" w:hAnsi="Calibri" w:cs="Calibri"/>
              </w:rPr>
            </w:pPr>
          </w:p>
          <w:p w14:paraId="2FDA4B17" w14:textId="77777777" w:rsidR="00497CF6" w:rsidRPr="00044D90" w:rsidRDefault="00497CF6" w:rsidP="00497CF6">
            <w:pPr>
              <w:rPr>
                <w:rFonts w:ascii="Calibri" w:hAnsi="Calibri" w:cs="Calibri"/>
              </w:rPr>
            </w:pPr>
          </w:p>
          <w:p w14:paraId="647F8B1E" w14:textId="77777777" w:rsidR="00497CF6" w:rsidRPr="00044D90" w:rsidRDefault="00497CF6" w:rsidP="00497CF6">
            <w:pPr>
              <w:rPr>
                <w:rFonts w:ascii="Calibri" w:hAnsi="Calibri" w:cs="Calibri"/>
              </w:rPr>
            </w:pPr>
          </w:p>
          <w:p w14:paraId="0C08EEF8" w14:textId="77777777" w:rsidR="00497CF6" w:rsidRPr="00044D90" w:rsidRDefault="00497CF6" w:rsidP="00497CF6">
            <w:pPr>
              <w:rPr>
                <w:rFonts w:ascii="Calibri" w:hAnsi="Calibri" w:cs="Calibri"/>
              </w:rPr>
            </w:pPr>
          </w:p>
          <w:p w14:paraId="4DC4573E" w14:textId="77777777" w:rsidR="00497CF6" w:rsidRPr="00044D90" w:rsidRDefault="00497CF6" w:rsidP="00497CF6">
            <w:pPr>
              <w:rPr>
                <w:rFonts w:ascii="Calibri" w:hAnsi="Calibri" w:cs="Calibri"/>
              </w:rPr>
            </w:pPr>
          </w:p>
          <w:p w14:paraId="0053B361" w14:textId="77777777" w:rsidR="00497CF6" w:rsidRPr="00044D90" w:rsidRDefault="00497CF6" w:rsidP="00497CF6">
            <w:pPr>
              <w:rPr>
                <w:rFonts w:ascii="Calibri" w:hAnsi="Calibri" w:cs="Calibri"/>
              </w:rPr>
            </w:pPr>
          </w:p>
          <w:p w14:paraId="26153927" w14:textId="77777777" w:rsidR="00497CF6" w:rsidRPr="00044D90" w:rsidRDefault="00497CF6" w:rsidP="00497CF6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</w:tbl>
    <w:p w14:paraId="4B458E5C" w14:textId="77777777" w:rsidR="009165AF" w:rsidRPr="00044D90" w:rsidRDefault="009165AF" w:rsidP="009165AF">
      <w:pPr>
        <w:spacing w:after="120" w:line="260" w:lineRule="exact"/>
        <w:rPr>
          <w:rFonts w:ascii="Calibri" w:hAnsi="Calibri" w:cs="Calibri"/>
          <w:bCs/>
          <w:i/>
          <w:iCs/>
          <w:color w:val="FF0000"/>
          <w:szCs w:val="22"/>
          <w:u w:val="single"/>
        </w:rPr>
      </w:pPr>
    </w:p>
    <w:p w14:paraId="467340C1" w14:textId="77777777" w:rsidR="009165AF" w:rsidRPr="00044D90" w:rsidRDefault="009165AF" w:rsidP="00C90B06">
      <w:pPr>
        <w:jc w:val="center"/>
        <w:rPr>
          <w:rFonts w:ascii="Calibri" w:hAnsi="Calibri" w:cs="Calibri"/>
          <w:color w:val="FF0000"/>
        </w:rPr>
      </w:pPr>
    </w:p>
    <w:sectPr w:rsidR="009165AF" w:rsidRPr="00044D90" w:rsidSect="00EA3E83">
      <w:headerReference w:type="default" r:id="rId9"/>
      <w:pgSz w:w="11907" w:h="16840" w:code="9"/>
      <w:pgMar w:top="2222" w:right="1418" w:bottom="851" w:left="1418" w:header="284" w:footer="567" w:gutter="0"/>
      <w:pgBorders w:offsetFrom="page">
        <w:top w:val="single" w:sz="4" w:space="25" w:color="auto"/>
        <w:left w:val="single" w:sz="4" w:space="25" w:color="auto"/>
        <w:bottom w:val="single" w:sz="4" w:space="25" w:color="auto"/>
        <w:right w:val="single" w:sz="4" w:space="2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14EAC" w14:textId="77777777" w:rsidR="002F724C" w:rsidRDefault="002F724C">
      <w:r>
        <w:separator/>
      </w:r>
    </w:p>
  </w:endnote>
  <w:endnote w:type="continuationSeparator" w:id="0">
    <w:p w14:paraId="5EAF1936" w14:textId="77777777" w:rsidR="002F724C" w:rsidRDefault="002F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hicag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80414" w14:textId="77777777" w:rsidR="002F724C" w:rsidRDefault="002F724C">
      <w:r>
        <w:separator/>
      </w:r>
    </w:p>
  </w:footnote>
  <w:footnote w:type="continuationSeparator" w:id="0">
    <w:p w14:paraId="5B32062F" w14:textId="77777777" w:rsidR="002F724C" w:rsidRDefault="002F724C">
      <w:r>
        <w:continuationSeparator/>
      </w:r>
    </w:p>
  </w:footnote>
  <w:footnote w:id="1">
    <w:p w14:paraId="527D9451" w14:textId="77777777" w:rsidR="002F724C" w:rsidRPr="00A62881" w:rsidRDefault="002F724C" w:rsidP="00000344">
      <w:pPr>
        <w:pStyle w:val="Testonotaapidipagina"/>
        <w:rPr>
          <w:sz w:val="16"/>
          <w:szCs w:val="16"/>
        </w:rPr>
      </w:pPr>
      <w:r w:rsidRPr="00A62881">
        <w:rPr>
          <w:rStyle w:val="Rimandonotaapidipagina"/>
          <w:sz w:val="16"/>
          <w:szCs w:val="16"/>
        </w:rPr>
        <w:footnoteRef/>
      </w:r>
      <w:r w:rsidRPr="00A62881">
        <w:rPr>
          <w:sz w:val="16"/>
          <w:szCs w:val="16"/>
        </w:rPr>
        <w:t xml:space="preserve"> Potrebbero subire variazioni: consultare la pagina</w:t>
      </w:r>
      <w:r>
        <w:rPr>
          <w:sz w:val="16"/>
          <w:szCs w:val="16"/>
        </w:rPr>
        <w:t xml:space="preserve"> web del docente o del Dipartimento/Scuola per eventuali </w:t>
      </w:r>
      <w:proofErr w:type="gramStart"/>
      <w:r>
        <w:rPr>
          <w:sz w:val="16"/>
          <w:szCs w:val="16"/>
        </w:rPr>
        <w:t>aggiornamenti</w:t>
      </w:r>
      <w:proofErr w:type="gramEnd"/>
    </w:p>
  </w:footnote>
  <w:footnote w:id="2">
    <w:p w14:paraId="36AFCD7B" w14:textId="77777777" w:rsidR="002F724C" w:rsidRPr="00C125FE" w:rsidRDefault="002F724C" w:rsidP="00C125FE">
      <w:pPr>
        <w:pStyle w:val="Testonotaapidipagina"/>
        <w:rPr>
          <w:sz w:val="16"/>
          <w:szCs w:val="16"/>
          <w:lang w:val="en-US" w:eastAsia="x-none"/>
        </w:rPr>
      </w:pPr>
      <w:r>
        <w:rPr>
          <w:rStyle w:val="Rimandonotaapidipagina"/>
          <w:sz w:val="16"/>
          <w:szCs w:val="16"/>
        </w:rPr>
        <w:footnoteRef/>
      </w:r>
      <w:r w:rsidRPr="00C125FE">
        <w:rPr>
          <w:sz w:val="16"/>
          <w:szCs w:val="16"/>
          <w:lang w:val="en-US"/>
        </w:rPr>
        <w:t xml:space="preserve"> Subject to possible changes: check the web site of the Teacher or the Department/School for updates.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DF1EE" w14:textId="77777777" w:rsidR="002F724C" w:rsidRDefault="002F724C">
    <w:pPr>
      <w:pStyle w:val="Intestazione"/>
    </w:pPr>
  </w:p>
  <w:p w14:paraId="56172514" w14:textId="77777777" w:rsidR="002F724C" w:rsidRPr="00044D90" w:rsidRDefault="002F724C">
    <w:pPr>
      <w:pStyle w:val="Intestazione"/>
      <w:rPr>
        <w:rFonts w:ascii="Calibri" w:hAnsi="Calibri" w:cs="Calibri"/>
      </w:rPr>
    </w:pPr>
  </w:p>
  <w:p w14:paraId="50F66680" w14:textId="77777777" w:rsidR="002F724C" w:rsidRPr="00044D90" w:rsidRDefault="002F724C">
    <w:pPr>
      <w:pStyle w:val="Intestazione"/>
      <w:jc w:val="center"/>
      <w:rPr>
        <w:rFonts w:ascii="Calibri" w:hAnsi="Calibri" w:cs="Calibri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0" wp14:anchorId="7FBA7858" wp14:editId="2FA7C6AC">
          <wp:simplePos x="0" y="0"/>
          <wp:positionH relativeFrom="column">
            <wp:posOffset>-200025</wp:posOffset>
          </wp:positionH>
          <wp:positionV relativeFrom="paragraph">
            <wp:posOffset>-68580</wp:posOffset>
          </wp:positionV>
          <wp:extent cx="762000" cy="762000"/>
          <wp:effectExtent l="0" t="0" r="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D90">
      <w:rPr>
        <w:rFonts w:ascii="Calibri" w:hAnsi="Calibri" w:cs="Calibri"/>
      </w:rPr>
      <w:t>U n i v e r s i t à</w:t>
    </w:r>
    <w:proofErr w:type="gramStart"/>
    <w:r w:rsidRPr="00044D90">
      <w:rPr>
        <w:rFonts w:ascii="Calibri" w:hAnsi="Calibri" w:cs="Calibri"/>
      </w:rPr>
      <w:t xml:space="preserve">  </w:t>
    </w:r>
    <w:proofErr w:type="gramEnd"/>
    <w:r w:rsidRPr="00044D90">
      <w:rPr>
        <w:rFonts w:ascii="Calibri" w:hAnsi="Calibri" w:cs="Calibri"/>
      </w:rPr>
      <w:t xml:space="preserve">d e g l i  S t u d i  d e l </w:t>
    </w:r>
    <w:proofErr w:type="spellStart"/>
    <w:r w:rsidRPr="00044D90">
      <w:rPr>
        <w:rFonts w:ascii="Calibri" w:hAnsi="Calibri" w:cs="Calibri"/>
      </w:rPr>
      <w:t>l</w:t>
    </w:r>
    <w:proofErr w:type="spellEnd"/>
    <w:r w:rsidRPr="00044D90">
      <w:rPr>
        <w:rFonts w:ascii="Calibri" w:hAnsi="Calibri" w:cs="Calibri"/>
      </w:rPr>
      <w:t xml:space="preserve"> a  B a s i l i c a t a </w:t>
    </w:r>
  </w:p>
  <w:p w14:paraId="17C72E78" w14:textId="77777777" w:rsidR="002F724C" w:rsidRPr="00044D90" w:rsidRDefault="002F724C" w:rsidP="00A41DAF">
    <w:pPr>
      <w:jc w:val="center"/>
      <w:rPr>
        <w:rFonts w:ascii="Calibri" w:hAnsi="Calibri" w:cs="Calibri"/>
        <w:sz w:val="24"/>
        <w:szCs w:val="24"/>
      </w:rPr>
    </w:pPr>
    <w:r w:rsidRPr="00044D90">
      <w:rPr>
        <w:rFonts w:ascii="Calibri" w:hAnsi="Calibri" w:cs="Calibri"/>
        <w:sz w:val="24"/>
        <w:szCs w:val="24"/>
      </w:rPr>
      <w:t xml:space="preserve">Dipartimento di Culture Europee e del Mediterraneo: </w:t>
    </w:r>
  </w:p>
  <w:p w14:paraId="4F4E6FA2" w14:textId="77777777" w:rsidR="002F724C" w:rsidRPr="00044D90" w:rsidRDefault="002F724C" w:rsidP="00A41DAF">
    <w:pPr>
      <w:jc w:val="center"/>
      <w:rPr>
        <w:rFonts w:ascii="Calibri" w:hAnsi="Calibri" w:cs="Calibri"/>
        <w:sz w:val="24"/>
        <w:szCs w:val="24"/>
      </w:rPr>
    </w:pPr>
    <w:r w:rsidRPr="00044D90">
      <w:rPr>
        <w:rFonts w:ascii="Calibri" w:hAnsi="Calibri" w:cs="Calibri"/>
        <w:sz w:val="24"/>
        <w:szCs w:val="24"/>
      </w:rPr>
      <w:t>Architettura, Ambiente, Patrimoni Culturali</w:t>
    </w:r>
  </w:p>
  <w:p w14:paraId="0F1D82FB" w14:textId="77777777" w:rsidR="002F724C" w:rsidRPr="00044D90" w:rsidRDefault="002F724C" w:rsidP="00307798">
    <w:pPr>
      <w:jc w:val="center"/>
      <w:rPr>
        <w:rFonts w:ascii="Calibri" w:hAnsi="Calibri" w:cs="Calibri"/>
        <w:sz w:val="24"/>
        <w:szCs w:val="24"/>
      </w:rPr>
    </w:pPr>
    <w:r w:rsidRPr="00044D90">
      <w:rPr>
        <w:rFonts w:ascii="Calibri" w:hAnsi="Calibri" w:cs="Calibri"/>
        <w:sz w:val="24"/>
        <w:szCs w:val="24"/>
      </w:rPr>
      <w:t>(</w:t>
    </w:r>
    <w:proofErr w:type="spellStart"/>
    <w:r w:rsidRPr="00044D90">
      <w:rPr>
        <w:rFonts w:ascii="Calibri" w:hAnsi="Calibri" w:cs="Calibri"/>
        <w:sz w:val="24"/>
        <w:szCs w:val="24"/>
      </w:rPr>
      <w:t>DiCEM</w:t>
    </w:r>
    <w:proofErr w:type="spellEnd"/>
    <w:r w:rsidRPr="00044D90">
      <w:rPr>
        <w:rFonts w:ascii="Calibri" w:hAnsi="Calibri" w:cs="Calibri"/>
        <w:sz w:val="24"/>
        <w:szCs w:val="24"/>
      </w:rPr>
      <w:t>)</w:t>
    </w:r>
  </w:p>
  <w:p w14:paraId="7A368496" w14:textId="77777777" w:rsidR="002F724C" w:rsidRPr="00044D90" w:rsidRDefault="002F724C" w:rsidP="00307798">
    <w:pPr>
      <w:jc w:val="center"/>
      <w:rPr>
        <w:rFonts w:ascii="Calibri" w:hAnsi="Calibri" w:cs="Calibri"/>
      </w:rPr>
    </w:pPr>
    <w:r w:rsidRPr="00044D90">
      <w:rPr>
        <w:rFonts w:ascii="Calibri" w:hAnsi="Calibri" w:cs="Calibri"/>
      </w:rPr>
      <w:t>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904A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600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18DF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7CD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3CE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7C1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6CD1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B8E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8E0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287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upperRoman"/>
      <w:pStyle w:val="Titolo4"/>
      <w:lvlText w:val="%1."/>
      <w:legacy w:legacy="1" w:legacySpace="120" w:legacyIndent="720"/>
      <w:lvlJc w:val="left"/>
      <w:pPr>
        <w:ind w:left="1080" w:hanging="72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1">
    <w:nsid w:val="03766A5A"/>
    <w:multiLevelType w:val="hybridMultilevel"/>
    <w:tmpl w:val="684CB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D33C64"/>
    <w:multiLevelType w:val="hybridMultilevel"/>
    <w:tmpl w:val="311C76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C066AB"/>
    <w:multiLevelType w:val="hybridMultilevel"/>
    <w:tmpl w:val="001CB2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BF1A9D"/>
    <w:multiLevelType w:val="hybridMultilevel"/>
    <w:tmpl w:val="8FF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8D2D6E"/>
    <w:multiLevelType w:val="hybridMultilevel"/>
    <w:tmpl w:val="14E4B3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03011"/>
    <w:multiLevelType w:val="hybridMultilevel"/>
    <w:tmpl w:val="F154E668"/>
    <w:lvl w:ilvl="0" w:tplc="F976B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367CE2"/>
    <w:multiLevelType w:val="hybridMultilevel"/>
    <w:tmpl w:val="7150A068"/>
    <w:lvl w:ilvl="0" w:tplc="37924BB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1D1780"/>
    <w:multiLevelType w:val="hybridMultilevel"/>
    <w:tmpl w:val="F8405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A615A"/>
    <w:multiLevelType w:val="hybridMultilevel"/>
    <w:tmpl w:val="F360302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6AD1775"/>
    <w:multiLevelType w:val="hybridMultilevel"/>
    <w:tmpl w:val="54047A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A17172C"/>
    <w:multiLevelType w:val="hybridMultilevel"/>
    <w:tmpl w:val="409AE2EE"/>
    <w:lvl w:ilvl="0" w:tplc="37924BB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2A108D"/>
    <w:multiLevelType w:val="hybridMultilevel"/>
    <w:tmpl w:val="62AA8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52D7F"/>
    <w:multiLevelType w:val="hybridMultilevel"/>
    <w:tmpl w:val="A3F0B0BA"/>
    <w:lvl w:ilvl="0" w:tplc="635AF5EA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36508DF"/>
    <w:multiLevelType w:val="hybridMultilevel"/>
    <w:tmpl w:val="D6A06F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843027"/>
    <w:multiLevelType w:val="hybridMultilevel"/>
    <w:tmpl w:val="E7C2C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EC103F"/>
    <w:multiLevelType w:val="hybridMultilevel"/>
    <w:tmpl w:val="E4F8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334F1"/>
    <w:multiLevelType w:val="hybridMultilevel"/>
    <w:tmpl w:val="937434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52090F"/>
    <w:multiLevelType w:val="hybridMultilevel"/>
    <w:tmpl w:val="8312F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9"/>
  </w:num>
  <w:num w:numId="17">
    <w:abstractNumId w:val="24"/>
  </w:num>
  <w:num w:numId="18">
    <w:abstractNumId w:val="13"/>
  </w:num>
  <w:num w:numId="19">
    <w:abstractNumId w:val="20"/>
  </w:num>
  <w:num w:numId="20">
    <w:abstractNumId w:val="14"/>
  </w:num>
  <w:num w:numId="21">
    <w:abstractNumId w:val="23"/>
  </w:num>
  <w:num w:numId="22">
    <w:abstractNumId w:val="27"/>
  </w:num>
  <w:num w:numId="23">
    <w:abstractNumId w:val="28"/>
  </w:num>
  <w:num w:numId="24">
    <w:abstractNumId w:val="12"/>
  </w:num>
  <w:num w:numId="25">
    <w:abstractNumId w:val="25"/>
  </w:num>
  <w:num w:numId="26">
    <w:abstractNumId w:val="11"/>
  </w:num>
  <w:num w:numId="27">
    <w:abstractNumId w:val="15"/>
  </w:num>
  <w:num w:numId="28">
    <w:abstractNumId w:val="22"/>
  </w:num>
  <w:num w:numId="29">
    <w:abstractNumId w:val="26"/>
  </w:num>
  <w:num w:numId="30">
    <w:abstractNumId w:val="23"/>
  </w:num>
  <w:num w:numId="31">
    <w:abstractNumId w:val="27"/>
  </w:num>
  <w:num w:numId="32">
    <w:abstractNumId w:val="12"/>
  </w:num>
  <w:num w:numId="33">
    <w:abstractNumId w:val="15"/>
  </w:num>
  <w:num w:numId="34">
    <w:abstractNumId w:val="22"/>
  </w:num>
  <w:num w:numId="35">
    <w:abstractNumId w:val="2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F4"/>
    <w:rsid w:val="00000344"/>
    <w:rsid w:val="00016F3B"/>
    <w:rsid w:val="00032814"/>
    <w:rsid w:val="00044D90"/>
    <w:rsid w:val="0004761F"/>
    <w:rsid w:val="00064AFD"/>
    <w:rsid w:val="00070F0D"/>
    <w:rsid w:val="000766AA"/>
    <w:rsid w:val="000A024A"/>
    <w:rsid w:val="000A2EAE"/>
    <w:rsid w:val="000A33AD"/>
    <w:rsid w:val="000A3C91"/>
    <w:rsid w:val="000A7084"/>
    <w:rsid w:val="000B69E5"/>
    <w:rsid w:val="000C0259"/>
    <w:rsid w:val="000F7AAC"/>
    <w:rsid w:val="000F7F17"/>
    <w:rsid w:val="00107F81"/>
    <w:rsid w:val="0011049C"/>
    <w:rsid w:val="001215C8"/>
    <w:rsid w:val="001312B0"/>
    <w:rsid w:val="00150790"/>
    <w:rsid w:val="0015617E"/>
    <w:rsid w:val="00162422"/>
    <w:rsid w:val="0016298A"/>
    <w:rsid w:val="00177915"/>
    <w:rsid w:val="0018576F"/>
    <w:rsid w:val="0019142F"/>
    <w:rsid w:val="001A11A7"/>
    <w:rsid w:val="001A6158"/>
    <w:rsid w:val="001B4606"/>
    <w:rsid w:val="001B4BE6"/>
    <w:rsid w:val="001C137B"/>
    <w:rsid w:val="001D182F"/>
    <w:rsid w:val="001E6721"/>
    <w:rsid w:val="00205412"/>
    <w:rsid w:val="00213547"/>
    <w:rsid w:val="00214964"/>
    <w:rsid w:val="002607A9"/>
    <w:rsid w:val="00272A48"/>
    <w:rsid w:val="002A0715"/>
    <w:rsid w:val="002A24D4"/>
    <w:rsid w:val="002A6304"/>
    <w:rsid w:val="002B110B"/>
    <w:rsid w:val="002C2F11"/>
    <w:rsid w:val="002C5033"/>
    <w:rsid w:val="002D6811"/>
    <w:rsid w:val="002E3B7C"/>
    <w:rsid w:val="002E6334"/>
    <w:rsid w:val="002F5201"/>
    <w:rsid w:val="002F724C"/>
    <w:rsid w:val="00307798"/>
    <w:rsid w:val="0031078A"/>
    <w:rsid w:val="003151E3"/>
    <w:rsid w:val="003164E4"/>
    <w:rsid w:val="00326A62"/>
    <w:rsid w:val="00354D1C"/>
    <w:rsid w:val="0036028E"/>
    <w:rsid w:val="00374705"/>
    <w:rsid w:val="0038026B"/>
    <w:rsid w:val="00392FAE"/>
    <w:rsid w:val="0039779B"/>
    <w:rsid w:val="003A7CE2"/>
    <w:rsid w:val="003C35EE"/>
    <w:rsid w:val="003C5E50"/>
    <w:rsid w:val="003D56F2"/>
    <w:rsid w:val="003D653C"/>
    <w:rsid w:val="003E77C8"/>
    <w:rsid w:val="003F00B8"/>
    <w:rsid w:val="00421C6E"/>
    <w:rsid w:val="004314C6"/>
    <w:rsid w:val="00442281"/>
    <w:rsid w:val="004742A8"/>
    <w:rsid w:val="00497CF6"/>
    <w:rsid w:val="004A28E6"/>
    <w:rsid w:val="004A2BE0"/>
    <w:rsid w:val="004B0118"/>
    <w:rsid w:val="004B2377"/>
    <w:rsid w:val="004B297C"/>
    <w:rsid w:val="004B2FC9"/>
    <w:rsid w:val="004B776D"/>
    <w:rsid w:val="004D00DF"/>
    <w:rsid w:val="004D02FC"/>
    <w:rsid w:val="004D3DA1"/>
    <w:rsid w:val="004E66A5"/>
    <w:rsid w:val="004E6B09"/>
    <w:rsid w:val="004E6D3A"/>
    <w:rsid w:val="004F4CDC"/>
    <w:rsid w:val="004F58C6"/>
    <w:rsid w:val="005047FC"/>
    <w:rsid w:val="00506ACD"/>
    <w:rsid w:val="00512975"/>
    <w:rsid w:val="005173C6"/>
    <w:rsid w:val="00520D46"/>
    <w:rsid w:val="00525E9A"/>
    <w:rsid w:val="00531CE1"/>
    <w:rsid w:val="00533E7F"/>
    <w:rsid w:val="005350C3"/>
    <w:rsid w:val="00536C68"/>
    <w:rsid w:val="005370F6"/>
    <w:rsid w:val="0054595D"/>
    <w:rsid w:val="00560F1B"/>
    <w:rsid w:val="0057053B"/>
    <w:rsid w:val="005736C9"/>
    <w:rsid w:val="00583FFD"/>
    <w:rsid w:val="0058734D"/>
    <w:rsid w:val="005B6735"/>
    <w:rsid w:val="005C2346"/>
    <w:rsid w:val="005D2E51"/>
    <w:rsid w:val="005D6FA8"/>
    <w:rsid w:val="005E6613"/>
    <w:rsid w:val="005F2C6D"/>
    <w:rsid w:val="005F581E"/>
    <w:rsid w:val="005F744A"/>
    <w:rsid w:val="006176A2"/>
    <w:rsid w:val="00631FE7"/>
    <w:rsid w:val="006378EF"/>
    <w:rsid w:val="00640186"/>
    <w:rsid w:val="006422DF"/>
    <w:rsid w:val="00664E09"/>
    <w:rsid w:val="00670951"/>
    <w:rsid w:val="00674245"/>
    <w:rsid w:val="0068059B"/>
    <w:rsid w:val="0068162D"/>
    <w:rsid w:val="006859F9"/>
    <w:rsid w:val="006922CF"/>
    <w:rsid w:val="006967C9"/>
    <w:rsid w:val="006A24C2"/>
    <w:rsid w:val="006A71CC"/>
    <w:rsid w:val="006A753B"/>
    <w:rsid w:val="006B47F8"/>
    <w:rsid w:val="006E1B4C"/>
    <w:rsid w:val="006E3636"/>
    <w:rsid w:val="006F14E4"/>
    <w:rsid w:val="006F158C"/>
    <w:rsid w:val="006F4B9D"/>
    <w:rsid w:val="00706245"/>
    <w:rsid w:val="007118CB"/>
    <w:rsid w:val="00741BEA"/>
    <w:rsid w:val="0074261D"/>
    <w:rsid w:val="007524A9"/>
    <w:rsid w:val="00755EAA"/>
    <w:rsid w:val="007606E9"/>
    <w:rsid w:val="00772100"/>
    <w:rsid w:val="00772C07"/>
    <w:rsid w:val="00773E67"/>
    <w:rsid w:val="00773F2C"/>
    <w:rsid w:val="00774D85"/>
    <w:rsid w:val="007752B6"/>
    <w:rsid w:val="007813FC"/>
    <w:rsid w:val="007825C6"/>
    <w:rsid w:val="00782C02"/>
    <w:rsid w:val="00783535"/>
    <w:rsid w:val="007841D4"/>
    <w:rsid w:val="007916C3"/>
    <w:rsid w:val="007A154F"/>
    <w:rsid w:val="007B0668"/>
    <w:rsid w:val="007B11F0"/>
    <w:rsid w:val="007B4632"/>
    <w:rsid w:val="007B5615"/>
    <w:rsid w:val="007C5C91"/>
    <w:rsid w:val="007C5E21"/>
    <w:rsid w:val="007D3637"/>
    <w:rsid w:val="007F11EF"/>
    <w:rsid w:val="007F720A"/>
    <w:rsid w:val="008042CF"/>
    <w:rsid w:val="0081130D"/>
    <w:rsid w:val="00811549"/>
    <w:rsid w:val="0083283B"/>
    <w:rsid w:val="008450BD"/>
    <w:rsid w:val="008501D9"/>
    <w:rsid w:val="00853153"/>
    <w:rsid w:val="00861DC7"/>
    <w:rsid w:val="008747C5"/>
    <w:rsid w:val="00882F7A"/>
    <w:rsid w:val="00891608"/>
    <w:rsid w:val="00892963"/>
    <w:rsid w:val="0089500C"/>
    <w:rsid w:val="008C0DA9"/>
    <w:rsid w:val="008D63F9"/>
    <w:rsid w:val="008D6F1F"/>
    <w:rsid w:val="008F1A52"/>
    <w:rsid w:val="00906B58"/>
    <w:rsid w:val="009165AF"/>
    <w:rsid w:val="009168EB"/>
    <w:rsid w:val="009219B2"/>
    <w:rsid w:val="00925BDD"/>
    <w:rsid w:val="0095228E"/>
    <w:rsid w:val="00962799"/>
    <w:rsid w:val="009709A9"/>
    <w:rsid w:val="00974867"/>
    <w:rsid w:val="009E3B5C"/>
    <w:rsid w:val="00A03D89"/>
    <w:rsid w:val="00A048ED"/>
    <w:rsid w:val="00A057C2"/>
    <w:rsid w:val="00A204C1"/>
    <w:rsid w:val="00A307D0"/>
    <w:rsid w:val="00A3399D"/>
    <w:rsid w:val="00A364BB"/>
    <w:rsid w:val="00A36B67"/>
    <w:rsid w:val="00A41DAF"/>
    <w:rsid w:val="00A51831"/>
    <w:rsid w:val="00A5266C"/>
    <w:rsid w:val="00A53A78"/>
    <w:rsid w:val="00A54BB7"/>
    <w:rsid w:val="00A64295"/>
    <w:rsid w:val="00A65D6F"/>
    <w:rsid w:val="00A927B1"/>
    <w:rsid w:val="00AC258E"/>
    <w:rsid w:val="00AC4EA6"/>
    <w:rsid w:val="00AC7DA8"/>
    <w:rsid w:val="00AD0CDC"/>
    <w:rsid w:val="00AD1FE2"/>
    <w:rsid w:val="00AD27A9"/>
    <w:rsid w:val="00AD531C"/>
    <w:rsid w:val="00AD5BF5"/>
    <w:rsid w:val="00AF0B55"/>
    <w:rsid w:val="00AF5E62"/>
    <w:rsid w:val="00AF6FFD"/>
    <w:rsid w:val="00B04055"/>
    <w:rsid w:val="00B07851"/>
    <w:rsid w:val="00B27C9F"/>
    <w:rsid w:val="00B46B2C"/>
    <w:rsid w:val="00B4767E"/>
    <w:rsid w:val="00B65B0C"/>
    <w:rsid w:val="00B7033C"/>
    <w:rsid w:val="00B775C6"/>
    <w:rsid w:val="00B83812"/>
    <w:rsid w:val="00B86978"/>
    <w:rsid w:val="00B873A9"/>
    <w:rsid w:val="00B94B95"/>
    <w:rsid w:val="00BA081F"/>
    <w:rsid w:val="00BA4FF2"/>
    <w:rsid w:val="00BB5B85"/>
    <w:rsid w:val="00BC0CE5"/>
    <w:rsid w:val="00BC5313"/>
    <w:rsid w:val="00BC6AEF"/>
    <w:rsid w:val="00BD1D35"/>
    <w:rsid w:val="00BD3039"/>
    <w:rsid w:val="00BD425A"/>
    <w:rsid w:val="00BD594F"/>
    <w:rsid w:val="00BF0436"/>
    <w:rsid w:val="00BF737E"/>
    <w:rsid w:val="00C013E6"/>
    <w:rsid w:val="00C05915"/>
    <w:rsid w:val="00C115F6"/>
    <w:rsid w:val="00C125FE"/>
    <w:rsid w:val="00C20FEF"/>
    <w:rsid w:val="00C255A3"/>
    <w:rsid w:val="00C308D1"/>
    <w:rsid w:val="00C30C1B"/>
    <w:rsid w:val="00C31F9D"/>
    <w:rsid w:val="00C35A32"/>
    <w:rsid w:val="00C447B1"/>
    <w:rsid w:val="00C45A73"/>
    <w:rsid w:val="00C4727A"/>
    <w:rsid w:val="00C47D9D"/>
    <w:rsid w:val="00C717FA"/>
    <w:rsid w:val="00C82418"/>
    <w:rsid w:val="00C90B06"/>
    <w:rsid w:val="00C932DE"/>
    <w:rsid w:val="00CA526D"/>
    <w:rsid w:val="00CA7D2E"/>
    <w:rsid w:val="00CB57C8"/>
    <w:rsid w:val="00CB6044"/>
    <w:rsid w:val="00CC1AF3"/>
    <w:rsid w:val="00CC3329"/>
    <w:rsid w:val="00CD1B08"/>
    <w:rsid w:val="00CD2B69"/>
    <w:rsid w:val="00CD7420"/>
    <w:rsid w:val="00CF599B"/>
    <w:rsid w:val="00CF7CE4"/>
    <w:rsid w:val="00D0514D"/>
    <w:rsid w:val="00D06807"/>
    <w:rsid w:val="00D16749"/>
    <w:rsid w:val="00D17ED4"/>
    <w:rsid w:val="00D20D1F"/>
    <w:rsid w:val="00D374C2"/>
    <w:rsid w:val="00D43618"/>
    <w:rsid w:val="00D50BE2"/>
    <w:rsid w:val="00D715B9"/>
    <w:rsid w:val="00D7689D"/>
    <w:rsid w:val="00D82834"/>
    <w:rsid w:val="00D966E1"/>
    <w:rsid w:val="00D967DB"/>
    <w:rsid w:val="00DA7C86"/>
    <w:rsid w:val="00DB02DD"/>
    <w:rsid w:val="00DB0E5D"/>
    <w:rsid w:val="00DC5AF0"/>
    <w:rsid w:val="00DC6A6C"/>
    <w:rsid w:val="00DD6834"/>
    <w:rsid w:val="00DD7563"/>
    <w:rsid w:val="00DE3724"/>
    <w:rsid w:val="00DF00A8"/>
    <w:rsid w:val="00DF20C9"/>
    <w:rsid w:val="00DF55D7"/>
    <w:rsid w:val="00DF623B"/>
    <w:rsid w:val="00E01425"/>
    <w:rsid w:val="00E06DCB"/>
    <w:rsid w:val="00E12EE2"/>
    <w:rsid w:val="00E20C8B"/>
    <w:rsid w:val="00E2591E"/>
    <w:rsid w:val="00E306A0"/>
    <w:rsid w:val="00E56911"/>
    <w:rsid w:val="00E617F5"/>
    <w:rsid w:val="00E61A73"/>
    <w:rsid w:val="00E655D2"/>
    <w:rsid w:val="00E723D2"/>
    <w:rsid w:val="00E73087"/>
    <w:rsid w:val="00E7738E"/>
    <w:rsid w:val="00E800C1"/>
    <w:rsid w:val="00E8245A"/>
    <w:rsid w:val="00E83C75"/>
    <w:rsid w:val="00E85EFE"/>
    <w:rsid w:val="00E90604"/>
    <w:rsid w:val="00EA15D4"/>
    <w:rsid w:val="00EA3E83"/>
    <w:rsid w:val="00ED76DD"/>
    <w:rsid w:val="00EF2FBC"/>
    <w:rsid w:val="00F04190"/>
    <w:rsid w:val="00F11676"/>
    <w:rsid w:val="00F17132"/>
    <w:rsid w:val="00F53057"/>
    <w:rsid w:val="00F57B48"/>
    <w:rsid w:val="00F6703A"/>
    <w:rsid w:val="00F67550"/>
    <w:rsid w:val="00F75CB9"/>
    <w:rsid w:val="00F84ED8"/>
    <w:rsid w:val="00F915EC"/>
    <w:rsid w:val="00FA025B"/>
    <w:rsid w:val="00FA0FC5"/>
    <w:rsid w:val="00FA157B"/>
    <w:rsid w:val="00FA6BC9"/>
    <w:rsid w:val="00FC58F9"/>
    <w:rsid w:val="00FF189E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3C3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636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3636"/>
    <w:pPr>
      <w:keepNext/>
      <w:ind w:left="3132" w:firstLine="708"/>
      <w:jc w:val="both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E3636"/>
    <w:pPr>
      <w:keepNext/>
      <w:jc w:val="both"/>
      <w:outlineLvl w:val="1"/>
    </w:pPr>
    <w:rPr>
      <w:b/>
      <w:bCs/>
      <w:i/>
      <w:iCs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E3636"/>
    <w:pPr>
      <w:keepNext/>
      <w:ind w:right="567"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E3636"/>
    <w:pPr>
      <w:keepNext/>
      <w:numPr>
        <w:numId w:val="1"/>
      </w:numPr>
      <w:tabs>
        <w:tab w:val="num" w:pos="720"/>
      </w:tabs>
      <w:jc w:val="both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E3636"/>
    <w:pPr>
      <w:keepNext/>
      <w:widowControl w:val="0"/>
      <w:spacing w:line="300" w:lineRule="exact"/>
      <w:ind w:left="360"/>
      <w:jc w:val="both"/>
      <w:outlineLvl w:val="4"/>
    </w:pPr>
    <w:rPr>
      <w:rFonts w:cs="Arial"/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E3636"/>
    <w:pPr>
      <w:keepNext/>
      <w:spacing w:after="120" w:line="360" w:lineRule="auto"/>
      <w:outlineLvl w:val="5"/>
    </w:pPr>
    <w:rPr>
      <w:rFonts w:ascii="Arial Narrow" w:hAnsi="Arial Narrow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E3636"/>
    <w:pPr>
      <w:keepNext/>
      <w:ind w:left="567" w:right="567"/>
      <w:jc w:val="both"/>
      <w:outlineLvl w:val="6"/>
    </w:pPr>
    <w:rPr>
      <w:rFonts w:ascii="Times New Roman" w:hAnsi="Times New Roman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E363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E3636"/>
    <w:pPr>
      <w:spacing w:before="240" w:after="60"/>
      <w:outlineLvl w:val="8"/>
    </w:pPr>
    <w:rPr>
      <w:rFonts w:cs="Arial"/>
      <w:szCs w:val="22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rsid w:val="006E36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Arial" w:hAnsi="Arial" w:cs="Times New Roman"/>
      <w:sz w:val="22"/>
    </w:rPr>
  </w:style>
  <w:style w:type="paragraph" w:styleId="Pidipagina">
    <w:name w:val="footer"/>
    <w:basedOn w:val="Normale"/>
    <w:link w:val="PidipaginaCarattere"/>
    <w:uiPriority w:val="99"/>
    <w:semiHidden/>
    <w:rsid w:val="006E36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Arial" w:hAnsi="Arial" w:cs="Times New Roman"/>
      <w:sz w:val="22"/>
    </w:rPr>
  </w:style>
  <w:style w:type="paragraph" w:styleId="Titolo">
    <w:name w:val="Title"/>
    <w:basedOn w:val="Normale"/>
    <w:link w:val="TitoloCarattere"/>
    <w:uiPriority w:val="10"/>
    <w:qFormat/>
    <w:rsid w:val="006E3636"/>
    <w:pPr>
      <w:spacing w:line="360" w:lineRule="auto"/>
      <w:jc w:val="center"/>
    </w:pPr>
    <w:rPr>
      <w:b/>
    </w:rPr>
  </w:style>
  <w:style w:type="character" w:customStyle="1" w:styleId="TitoloCarattere">
    <w:name w:val="Titolo Carattere"/>
    <w:link w:val="Titolo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semiHidden/>
    <w:rsid w:val="006E3636"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Arial" w:hAnsi="Arial" w:cs="Times New Roman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6E363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ascii="Arial" w:hAnsi="Arial" w:cs="Times New Roman"/>
      <w:sz w:val="22"/>
    </w:rPr>
  </w:style>
  <w:style w:type="paragraph" w:styleId="Corpodeltesto">
    <w:name w:val="Body Text"/>
    <w:basedOn w:val="Normale"/>
    <w:link w:val="CorpodeltestoCarattere"/>
    <w:uiPriority w:val="99"/>
    <w:semiHidden/>
    <w:rsid w:val="006E3636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locked/>
    <w:rsid w:val="003D56F2"/>
    <w:rPr>
      <w:rFonts w:ascii="Arial" w:hAnsi="Arial" w:cs="Times New Roman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6E363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Arial" w:hAnsi="Arial" w:cs="Times New Roman"/>
      <w:sz w:val="22"/>
    </w:rPr>
  </w:style>
  <w:style w:type="paragraph" w:styleId="Corpodeltesto3">
    <w:name w:val="Body Text 3"/>
    <w:basedOn w:val="Normale"/>
    <w:link w:val="Corpodeltesto3Carattere"/>
    <w:uiPriority w:val="99"/>
    <w:semiHidden/>
    <w:rsid w:val="006E3636"/>
    <w:pPr>
      <w:jc w:val="both"/>
    </w:pPr>
    <w:rPr>
      <w:rFonts w:cs="Arial"/>
      <w:sz w:val="24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character" w:styleId="Collegamentoipertestuale">
    <w:name w:val="Hyperlink"/>
    <w:uiPriority w:val="99"/>
    <w:semiHidden/>
    <w:rsid w:val="006E3636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rsid w:val="006E3636"/>
    <w:rPr>
      <w:rFonts w:cs="Times New Roman"/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6E3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Pr>
      <w:rFonts w:ascii="Courier New" w:hAnsi="Courier New" w:cs="Courier New"/>
    </w:rPr>
  </w:style>
  <w:style w:type="paragraph" w:customStyle="1" w:styleId="xl26">
    <w:name w:val="xl26"/>
    <w:basedOn w:val="Normale"/>
    <w:rsid w:val="006E3636"/>
    <w:pPr>
      <w:spacing w:before="100" w:beforeAutospacing="1" w:after="100" w:afterAutospacing="1"/>
      <w:jc w:val="both"/>
    </w:pPr>
    <w:rPr>
      <w:rFonts w:ascii="Tahoma" w:hAnsi="Tahoma" w:cs="Tahoma"/>
      <w:sz w:val="24"/>
      <w:szCs w:val="24"/>
    </w:rPr>
  </w:style>
  <w:style w:type="paragraph" w:customStyle="1" w:styleId="WPNormale">
    <w:name w:val="WP_Normale"/>
    <w:basedOn w:val="Normale"/>
    <w:rsid w:val="006E3636"/>
    <w:pPr>
      <w:widowControl w:val="0"/>
      <w:autoSpaceDE w:val="0"/>
      <w:autoSpaceDN w:val="0"/>
    </w:pPr>
    <w:rPr>
      <w:rFonts w:ascii="Chicago" w:eastAsia="SimSun" w:hAnsi="Chicago"/>
      <w:sz w:val="24"/>
      <w:szCs w:val="24"/>
    </w:rPr>
  </w:style>
  <w:style w:type="paragraph" w:customStyle="1" w:styleId="tiziana">
    <w:name w:val="tiziana"/>
    <w:basedOn w:val="Normale"/>
    <w:rsid w:val="006E3636"/>
    <w:pPr>
      <w:spacing w:line="420" w:lineRule="exact"/>
      <w:jc w:val="both"/>
    </w:pPr>
    <w:rPr>
      <w:rFonts w:ascii="Tahoma" w:hAnsi="Tahoma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6E3636"/>
    <w:pPr>
      <w:spacing w:line="360" w:lineRule="auto"/>
      <w:ind w:left="7080"/>
    </w:pPr>
    <w:rPr>
      <w:rFonts w:cs="Arial"/>
      <w:szCs w:val="24"/>
      <w:u w:val="single"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hAnsi="Cambria" w:cs="Times New Roman"/>
      <w:sz w:val="24"/>
      <w:szCs w:val="24"/>
    </w:rPr>
  </w:style>
  <w:style w:type="paragraph" w:styleId="Didascalia">
    <w:name w:val="caption"/>
    <w:basedOn w:val="Normale"/>
    <w:next w:val="Normale"/>
    <w:uiPriority w:val="35"/>
    <w:qFormat/>
    <w:rsid w:val="006E3636"/>
    <w:pPr>
      <w:spacing w:line="360" w:lineRule="auto"/>
    </w:pPr>
    <w:rPr>
      <w:rFonts w:cs="Arial"/>
      <w:b/>
      <w:bCs/>
      <w:color w:val="FF66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19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04190"/>
    <w:rPr>
      <w:rFonts w:ascii="Tahoma" w:hAnsi="Tahoma" w:cs="Times New Roman"/>
      <w:sz w:val="16"/>
    </w:rPr>
  </w:style>
  <w:style w:type="paragraph" w:styleId="Mappadocumento">
    <w:name w:val="Document Map"/>
    <w:basedOn w:val="Normale"/>
    <w:semiHidden/>
    <w:rsid w:val="00A65D6F"/>
    <w:pPr>
      <w:shd w:val="clear" w:color="auto" w:fill="000080"/>
    </w:pPr>
    <w:rPr>
      <w:rFonts w:ascii="Tahoma" w:hAnsi="Tahoma" w:cs="Tahoma"/>
      <w:sz w:val="20"/>
    </w:rPr>
  </w:style>
  <w:style w:type="table" w:styleId="Grigliatabella">
    <w:name w:val="Table Grid"/>
    <w:basedOn w:val="Tabellanormale"/>
    <w:uiPriority w:val="59"/>
    <w:rsid w:val="00A92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A0715"/>
    <w:pPr>
      <w:ind w:left="720"/>
      <w:contextualSpacing/>
    </w:pPr>
  </w:style>
  <w:style w:type="paragraph" w:styleId="NormaleWeb">
    <w:name w:val="Normal (Web)"/>
    <w:basedOn w:val="Normale"/>
    <w:uiPriority w:val="99"/>
    <w:rsid w:val="002A07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0715"/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2A0715"/>
    <w:rPr>
      <w:rFonts w:ascii="Calibri" w:eastAsia="Calibri" w:hAnsi="Calibri"/>
    </w:rPr>
  </w:style>
  <w:style w:type="character" w:styleId="Rimandonotaapidipagina">
    <w:name w:val="footnote reference"/>
    <w:uiPriority w:val="99"/>
    <w:unhideWhenUsed/>
    <w:rsid w:val="002A071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636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3636"/>
    <w:pPr>
      <w:keepNext/>
      <w:ind w:left="3132" w:firstLine="708"/>
      <w:jc w:val="both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E3636"/>
    <w:pPr>
      <w:keepNext/>
      <w:jc w:val="both"/>
      <w:outlineLvl w:val="1"/>
    </w:pPr>
    <w:rPr>
      <w:b/>
      <w:bCs/>
      <w:i/>
      <w:iCs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E3636"/>
    <w:pPr>
      <w:keepNext/>
      <w:ind w:right="567"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E3636"/>
    <w:pPr>
      <w:keepNext/>
      <w:numPr>
        <w:numId w:val="1"/>
      </w:numPr>
      <w:tabs>
        <w:tab w:val="num" w:pos="720"/>
      </w:tabs>
      <w:jc w:val="both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E3636"/>
    <w:pPr>
      <w:keepNext/>
      <w:widowControl w:val="0"/>
      <w:spacing w:line="300" w:lineRule="exact"/>
      <w:ind w:left="360"/>
      <w:jc w:val="both"/>
      <w:outlineLvl w:val="4"/>
    </w:pPr>
    <w:rPr>
      <w:rFonts w:cs="Arial"/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E3636"/>
    <w:pPr>
      <w:keepNext/>
      <w:spacing w:after="120" w:line="360" w:lineRule="auto"/>
      <w:outlineLvl w:val="5"/>
    </w:pPr>
    <w:rPr>
      <w:rFonts w:ascii="Arial Narrow" w:hAnsi="Arial Narrow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E3636"/>
    <w:pPr>
      <w:keepNext/>
      <w:ind w:left="567" w:right="567"/>
      <w:jc w:val="both"/>
      <w:outlineLvl w:val="6"/>
    </w:pPr>
    <w:rPr>
      <w:rFonts w:ascii="Times New Roman" w:hAnsi="Times New Roman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E363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E3636"/>
    <w:pPr>
      <w:spacing w:before="240" w:after="60"/>
      <w:outlineLvl w:val="8"/>
    </w:pPr>
    <w:rPr>
      <w:rFonts w:cs="Arial"/>
      <w:szCs w:val="22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rsid w:val="006E36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Arial" w:hAnsi="Arial" w:cs="Times New Roman"/>
      <w:sz w:val="22"/>
    </w:rPr>
  </w:style>
  <w:style w:type="paragraph" w:styleId="Pidipagina">
    <w:name w:val="footer"/>
    <w:basedOn w:val="Normale"/>
    <w:link w:val="PidipaginaCarattere"/>
    <w:uiPriority w:val="99"/>
    <w:semiHidden/>
    <w:rsid w:val="006E36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Arial" w:hAnsi="Arial" w:cs="Times New Roman"/>
      <w:sz w:val="22"/>
    </w:rPr>
  </w:style>
  <w:style w:type="paragraph" w:styleId="Titolo">
    <w:name w:val="Title"/>
    <w:basedOn w:val="Normale"/>
    <w:link w:val="TitoloCarattere"/>
    <w:uiPriority w:val="10"/>
    <w:qFormat/>
    <w:rsid w:val="006E3636"/>
    <w:pPr>
      <w:spacing w:line="360" w:lineRule="auto"/>
      <w:jc w:val="center"/>
    </w:pPr>
    <w:rPr>
      <w:b/>
    </w:rPr>
  </w:style>
  <w:style w:type="character" w:customStyle="1" w:styleId="TitoloCarattere">
    <w:name w:val="Titolo Carattere"/>
    <w:link w:val="Titolo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semiHidden/>
    <w:rsid w:val="006E3636"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Arial" w:hAnsi="Arial" w:cs="Times New Roman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6E363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ascii="Arial" w:hAnsi="Arial" w:cs="Times New Roman"/>
      <w:sz w:val="22"/>
    </w:rPr>
  </w:style>
  <w:style w:type="paragraph" w:styleId="Corpodeltesto">
    <w:name w:val="Body Text"/>
    <w:basedOn w:val="Normale"/>
    <w:link w:val="CorpodeltestoCarattere"/>
    <w:uiPriority w:val="99"/>
    <w:semiHidden/>
    <w:rsid w:val="006E3636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locked/>
    <w:rsid w:val="003D56F2"/>
    <w:rPr>
      <w:rFonts w:ascii="Arial" w:hAnsi="Arial" w:cs="Times New Roman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6E363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Arial" w:hAnsi="Arial" w:cs="Times New Roman"/>
      <w:sz w:val="22"/>
    </w:rPr>
  </w:style>
  <w:style w:type="paragraph" w:styleId="Corpodeltesto3">
    <w:name w:val="Body Text 3"/>
    <w:basedOn w:val="Normale"/>
    <w:link w:val="Corpodeltesto3Carattere"/>
    <w:uiPriority w:val="99"/>
    <w:semiHidden/>
    <w:rsid w:val="006E3636"/>
    <w:pPr>
      <w:jc w:val="both"/>
    </w:pPr>
    <w:rPr>
      <w:rFonts w:cs="Arial"/>
      <w:sz w:val="24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character" w:styleId="Collegamentoipertestuale">
    <w:name w:val="Hyperlink"/>
    <w:uiPriority w:val="99"/>
    <w:semiHidden/>
    <w:rsid w:val="006E3636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rsid w:val="006E3636"/>
    <w:rPr>
      <w:rFonts w:cs="Times New Roman"/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6E3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Pr>
      <w:rFonts w:ascii="Courier New" w:hAnsi="Courier New" w:cs="Courier New"/>
    </w:rPr>
  </w:style>
  <w:style w:type="paragraph" w:customStyle="1" w:styleId="xl26">
    <w:name w:val="xl26"/>
    <w:basedOn w:val="Normale"/>
    <w:rsid w:val="006E3636"/>
    <w:pPr>
      <w:spacing w:before="100" w:beforeAutospacing="1" w:after="100" w:afterAutospacing="1"/>
      <w:jc w:val="both"/>
    </w:pPr>
    <w:rPr>
      <w:rFonts w:ascii="Tahoma" w:hAnsi="Tahoma" w:cs="Tahoma"/>
      <w:sz w:val="24"/>
      <w:szCs w:val="24"/>
    </w:rPr>
  </w:style>
  <w:style w:type="paragraph" w:customStyle="1" w:styleId="WPNormale">
    <w:name w:val="WP_Normale"/>
    <w:basedOn w:val="Normale"/>
    <w:rsid w:val="006E3636"/>
    <w:pPr>
      <w:widowControl w:val="0"/>
      <w:autoSpaceDE w:val="0"/>
      <w:autoSpaceDN w:val="0"/>
    </w:pPr>
    <w:rPr>
      <w:rFonts w:ascii="Chicago" w:eastAsia="SimSun" w:hAnsi="Chicago"/>
      <w:sz w:val="24"/>
      <w:szCs w:val="24"/>
    </w:rPr>
  </w:style>
  <w:style w:type="paragraph" w:customStyle="1" w:styleId="tiziana">
    <w:name w:val="tiziana"/>
    <w:basedOn w:val="Normale"/>
    <w:rsid w:val="006E3636"/>
    <w:pPr>
      <w:spacing w:line="420" w:lineRule="exact"/>
      <w:jc w:val="both"/>
    </w:pPr>
    <w:rPr>
      <w:rFonts w:ascii="Tahoma" w:hAnsi="Tahoma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6E3636"/>
    <w:pPr>
      <w:spacing w:line="360" w:lineRule="auto"/>
      <w:ind w:left="7080"/>
    </w:pPr>
    <w:rPr>
      <w:rFonts w:cs="Arial"/>
      <w:szCs w:val="24"/>
      <w:u w:val="single"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hAnsi="Cambria" w:cs="Times New Roman"/>
      <w:sz w:val="24"/>
      <w:szCs w:val="24"/>
    </w:rPr>
  </w:style>
  <w:style w:type="paragraph" w:styleId="Didascalia">
    <w:name w:val="caption"/>
    <w:basedOn w:val="Normale"/>
    <w:next w:val="Normale"/>
    <w:uiPriority w:val="35"/>
    <w:qFormat/>
    <w:rsid w:val="006E3636"/>
    <w:pPr>
      <w:spacing w:line="360" w:lineRule="auto"/>
    </w:pPr>
    <w:rPr>
      <w:rFonts w:cs="Arial"/>
      <w:b/>
      <w:bCs/>
      <w:color w:val="FF66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19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04190"/>
    <w:rPr>
      <w:rFonts w:ascii="Tahoma" w:hAnsi="Tahoma" w:cs="Times New Roman"/>
      <w:sz w:val="16"/>
    </w:rPr>
  </w:style>
  <w:style w:type="paragraph" w:styleId="Mappadocumento">
    <w:name w:val="Document Map"/>
    <w:basedOn w:val="Normale"/>
    <w:semiHidden/>
    <w:rsid w:val="00A65D6F"/>
    <w:pPr>
      <w:shd w:val="clear" w:color="auto" w:fill="000080"/>
    </w:pPr>
    <w:rPr>
      <w:rFonts w:ascii="Tahoma" w:hAnsi="Tahoma" w:cs="Tahoma"/>
      <w:sz w:val="20"/>
    </w:rPr>
  </w:style>
  <w:style w:type="table" w:styleId="Grigliatabella">
    <w:name w:val="Table Grid"/>
    <w:basedOn w:val="Tabellanormale"/>
    <w:uiPriority w:val="59"/>
    <w:rsid w:val="00A92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A0715"/>
    <w:pPr>
      <w:ind w:left="720"/>
      <w:contextualSpacing/>
    </w:pPr>
  </w:style>
  <w:style w:type="paragraph" w:styleId="NormaleWeb">
    <w:name w:val="Normal (Web)"/>
    <w:basedOn w:val="Normale"/>
    <w:uiPriority w:val="99"/>
    <w:rsid w:val="002A07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0715"/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2A0715"/>
    <w:rPr>
      <w:rFonts w:ascii="Calibri" w:eastAsia="Calibri" w:hAnsi="Calibri"/>
    </w:rPr>
  </w:style>
  <w:style w:type="character" w:styleId="Rimandonotaapidipagina">
    <w:name w:val="footnote reference"/>
    <w:uiPriority w:val="99"/>
    <w:unhideWhenUsed/>
    <w:rsid w:val="002A0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BB53-DD9B-034E-B5E5-25416588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1668</Words>
  <Characters>9509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N S I G L I O  DI  F A C O L T À</vt:lpstr>
    </vt:vector>
  </TitlesOfParts>
  <Company>Hewlett-Packard Company</Company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G L I O  DI  F A C O L T À</dc:title>
  <dc:subject/>
  <dc:creator>Bruna</dc:creator>
  <cp:keywords/>
  <cp:lastModifiedBy>annalisa</cp:lastModifiedBy>
  <cp:revision>52</cp:revision>
  <cp:lastPrinted>2019-07-08T16:04:00Z</cp:lastPrinted>
  <dcterms:created xsi:type="dcterms:W3CDTF">2019-07-29T15:04:00Z</dcterms:created>
  <dcterms:modified xsi:type="dcterms:W3CDTF">2023-08-07T18:11:00Z</dcterms:modified>
</cp:coreProperties>
</file>